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CC76" w14:textId="1BF80734" w:rsidR="00546BDA" w:rsidRPr="00B91ED8" w:rsidRDefault="00EE2CE7" w:rsidP="00546BDA">
      <w:pPr>
        <w:jc w:val="center"/>
        <w:rPr>
          <w:rFonts w:ascii="Times New Roman" w:hAnsi="Times New Roman" w:cs="Times New Roman"/>
          <w:b/>
          <w:color w:val="000000"/>
          <w:sz w:val="28"/>
          <w:szCs w:val="28"/>
          <w:lang w:val="sr-Latn-CS"/>
        </w:rPr>
      </w:pPr>
      <w:r>
        <w:rPr>
          <w:rFonts w:ascii="Times New Roman" w:hAnsi="Times New Roman" w:cs="Times New Roman"/>
          <w:b/>
          <w:color w:val="000000"/>
          <w:sz w:val="28"/>
          <w:szCs w:val="28"/>
          <w:lang w:val="sr-Latn-CS"/>
        </w:rPr>
        <w:t xml:space="preserve">  </w:t>
      </w:r>
      <w:r w:rsidR="00546BDA" w:rsidRPr="00B91ED8">
        <w:rPr>
          <w:rFonts w:ascii="Times New Roman" w:hAnsi="Times New Roman" w:cs="Times New Roman"/>
          <w:b/>
          <w:color w:val="000000"/>
          <w:sz w:val="28"/>
          <w:szCs w:val="28"/>
          <w:lang w:val="sr-Latn-CS"/>
        </w:rPr>
        <w:t>DRUŠTVO ZA UPRAVLJANJE INVESTICI</w:t>
      </w:r>
      <w:r w:rsidR="008A7151" w:rsidRPr="00B91ED8">
        <w:rPr>
          <w:rFonts w:ascii="Times New Roman" w:hAnsi="Times New Roman" w:cs="Times New Roman"/>
          <w:b/>
          <w:color w:val="000000"/>
          <w:sz w:val="28"/>
          <w:szCs w:val="28"/>
          <w:lang w:val="sr-Latn-CS"/>
        </w:rPr>
        <w:t>ONIM FONDOVIMA „POLARA INVEST“ A.D</w:t>
      </w:r>
      <w:r w:rsidR="00546BDA" w:rsidRPr="00B91ED8">
        <w:rPr>
          <w:rFonts w:ascii="Times New Roman" w:hAnsi="Times New Roman" w:cs="Times New Roman"/>
          <w:b/>
          <w:color w:val="000000"/>
          <w:sz w:val="28"/>
          <w:szCs w:val="28"/>
          <w:lang w:val="sr-Latn-CS"/>
        </w:rPr>
        <w:t>. BANJALUKA</w:t>
      </w:r>
    </w:p>
    <w:p w14:paraId="0CEB7701" w14:textId="77777777" w:rsidR="00546BDA" w:rsidRPr="00546BDA" w:rsidRDefault="00546BDA" w:rsidP="00546BDA">
      <w:pPr>
        <w:tabs>
          <w:tab w:val="left" w:pos="4973"/>
        </w:tabs>
        <w:rPr>
          <w:rFonts w:ascii="Times New Roman" w:hAnsi="Times New Roman" w:cs="Times New Roman"/>
          <w:color w:val="000000"/>
          <w:sz w:val="24"/>
          <w:szCs w:val="24"/>
          <w:lang w:val="sr-Latn-CS"/>
        </w:rPr>
      </w:pPr>
      <w:r w:rsidRPr="00546BDA">
        <w:rPr>
          <w:rFonts w:ascii="Times New Roman" w:hAnsi="Times New Roman" w:cs="Times New Roman"/>
          <w:color w:val="000000"/>
          <w:sz w:val="24"/>
          <w:szCs w:val="24"/>
          <w:lang w:val="sr-Latn-CS"/>
        </w:rPr>
        <w:tab/>
      </w:r>
    </w:p>
    <w:p w14:paraId="40411451" w14:textId="77777777" w:rsidR="00546BDA" w:rsidRPr="00546BDA" w:rsidRDefault="00546BDA" w:rsidP="00546BDA">
      <w:pPr>
        <w:rPr>
          <w:rFonts w:ascii="Times New Roman" w:hAnsi="Times New Roman" w:cs="Times New Roman"/>
          <w:color w:val="000000"/>
          <w:sz w:val="24"/>
          <w:szCs w:val="24"/>
          <w:lang w:val="sr-Latn-CS"/>
        </w:rPr>
      </w:pPr>
    </w:p>
    <w:p w14:paraId="1BB52EAF" w14:textId="77777777" w:rsidR="00546BDA" w:rsidRPr="00275ECF" w:rsidRDefault="00546BDA" w:rsidP="00546BDA">
      <w:pPr>
        <w:rPr>
          <w:rFonts w:ascii="Arial Narrow" w:hAnsi="Arial Narrow" w:cs="Times New Roman"/>
          <w:color w:val="000000"/>
          <w:sz w:val="24"/>
          <w:szCs w:val="24"/>
          <w:lang w:val="sr-Latn-CS"/>
        </w:rPr>
      </w:pPr>
    </w:p>
    <w:p w14:paraId="10CCBF73" w14:textId="77777777" w:rsidR="00546BDA" w:rsidRPr="00275ECF" w:rsidRDefault="00546BDA" w:rsidP="00546BDA">
      <w:pPr>
        <w:rPr>
          <w:rFonts w:ascii="Arial Narrow" w:hAnsi="Arial Narrow" w:cs="Times New Roman"/>
          <w:color w:val="000000"/>
          <w:sz w:val="24"/>
          <w:szCs w:val="24"/>
          <w:lang w:val="sr-Latn-CS"/>
        </w:rPr>
      </w:pPr>
    </w:p>
    <w:p w14:paraId="19D96A62" w14:textId="77777777" w:rsidR="00546BDA" w:rsidRPr="00275ECF" w:rsidRDefault="00546BDA" w:rsidP="00546BDA">
      <w:pPr>
        <w:rPr>
          <w:rFonts w:ascii="Arial Narrow" w:hAnsi="Arial Narrow" w:cs="Times New Roman"/>
          <w:color w:val="000000"/>
          <w:sz w:val="24"/>
          <w:szCs w:val="24"/>
          <w:lang w:val="sr-Latn-CS"/>
        </w:rPr>
      </w:pPr>
    </w:p>
    <w:p w14:paraId="44D2EFA4" w14:textId="77777777" w:rsidR="00546BDA" w:rsidRPr="00275ECF" w:rsidRDefault="00546BDA" w:rsidP="00546BDA">
      <w:pPr>
        <w:rPr>
          <w:rFonts w:ascii="Arial Narrow" w:hAnsi="Arial Narrow" w:cs="Times New Roman"/>
          <w:color w:val="000000"/>
          <w:sz w:val="24"/>
          <w:szCs w:val="24"/>
          <w:lang w:val="sr-Latn-CS"/>
        </w:rPr>
      </w:pPr>
    </w:p>
    <w:p w14:paraId="6B404FB3" w14:textId="77777777" w:rsidR="00546BDA" w:rsidRPr="00275ECF" w:rsidRDefault="00546BDA" w:rsidP="00546BDA">
      <w:pPr>
        <w:rPr>
          <w:rFonts w:ascii="Arial Narrow" w:hAnsi="Arial Narrow" w:cs="Times New Roman"/>
          <w:color w:val="000000"/>
          <w:sz w:val="24"/>
          <w:szCs w:val="24"/>
          <w:lang w:val="sr-Latn-CS"/>
        </w:rPr>
      </w:pPr>
    </w:p>
    <w:p w14:paraId="1D3E802A" w14:textId="77777777" w:rsidR="00546BDA" w:rsidRPr="00275ECF" w:rsidRDefault="00546BDA" w:rsidP="00546BDA">
      <w:pPr>
        <w:rPr>
          <w:rFonts w:ascii="Arial Narrow" w:hAnsi="Arial Narrow" w:cs="Times New Roman"/>
          <w:color w:val="000000"/>
          <w:sz w:val="24"/>
          <w:szCs w:val="24"/>
          <w:lang w:val="sr-Latn-CS"/>
        </w:rPr>
      </w:pPr>
    </w:p>
    <w:p w14:paraId="01C781BC" w14:textId="77777777" w:rsidR="00546BDA" w:rsidRPr="00275ECF" w:rsidRDefault="00546BDA" w:rsidP="00546BDA">
      <w:pPr>
        <w:rPr>
          <w:rFonts w:ascii="Arial Narrow" w:hAnsi="Arial Narrow" w:cs="Times New Roman"/>
          <w:b/>
          <w:color w:val="000000"/>
          <w:sz w:val="24"/>
          <w:szCs w:val="24"/>
          <w:lang w:val="sr-Latn-CS"/>
        </w:rPr>
      </w:pPr>
    </w:p>
    <w:p w14:paraId="5DC8BECB" w14:textId="77777777" w:rsidR="00546BDA" w:rsidRPr="00B91ED8" w:rsidRDefault="00546BDA" w:rsidP="00546BDA">
      <w:pPr>
        <w:jc w:val="center"/>
        <w:rPr>
          <w:rFonts w:ascii="Times New Roman" w:hAnsi="Times New Roman" w:cs="Times New Roman"/>
          <w:b/>
          <w:color w:val="000000"/>
          <w:sz w:val="28"/>
          <w:szCs w:val="28"/>
          <w:lang w:val="sr-Latn-CS"/>
        </w:rPr>
      </w:pPr>
      <w:r w:rsidRPr="00B91ED8">
        <w:rPr>
          <w:rFonts w:ascii="Times New Roman" w:hAnsi="Times New Roman" w:cs="Times New Roman"/>
          <w:b/>
          <w:color w:val="000000"/>
          <w:sz w:val="28"/>
          <w:szCs w:val="28"/>
          <w:lang w:val="sr-Latn-CS"/>
        </w:rPr>
        <w:t>NAPOMENE</w:t>
      </w:r>
    </w:p>
    <w:p w14:paraId="794C661C" w14:textId="77777777" w:rsidR="007372CA" w:rsidRPr="00B91ED8" w:rsidRDefault="00546BDA" w:rsidP="00546BDA">
      <w:pPr>
        <w:jc w:val="center"/>
        <w:rPr>
          <w:rFonts w:ascii="Times New Roman" w:hAnsi="Times New Roman" w:cs="Times New Roman"/>
          <w:b/>
          <w:color w:val="000000"/>
          <w:sz w:val="28"/>
          <w:szCs w:val="28"/>
          <w:lang w:val="sr-Latn-CS"/>
        </w:rPr>
      </w:pPr>
      <w:r w:rsidRPr="00B91ED8">
        <w:rPr>
          <w:rFonts w:ascii="Times New Roman" w:hAnsi="Times New Roman" w:cs="Times New Roman"/>
          <w:b/>
          <w:color w:val="000000"/>
          <w:sz w:val="28"/>
          <w:szCs w:val="28"/>
          <w:lang w:val="sr-Latn-CS"/>
        </w:rPr>
        <w:t xml:space="preserve"> uz finansijske izvještaje DUIF-a Polara Invest a.d. B</w:t>
      </w:r>
      <w:r w:rsidR="00D8305C" w:rsidRPr="00B91ED8">
        <w:rPr>
          <w:rFonts w:ascii="Times New Roman" w:hAnsi="Times New Roman" w:cs="Times New Roman"/>
          <w:b/>
          <w:color w:val="000000"/>
          <w:sz w:val="28"/>
          <w:szCs w:val="28"/>
          <w:lang w:val="sr-Latn-CS"/>
        </w:rPr>
        <w:t>anja Luka za period od</w:t>
      </w:r>
    </w:p>
    <w:p w14:paraId="02F63464" w14:textId="2813ACAA" w:rsidR="00546BDA" w:rsidRPr="00B91ED8" w:rsidRDefault="00D8305C" w:rsidP="00546BDA">
      <w:pPr>
        <w:jc w:val="center"/>
        <w:rPr>
          <w:rFonts w:ascii="Times New Roman" w:hAnsi="Times New Roman" w:cs="Times New Roman"/>
          <w:b/>
          <w:color w:val="000000"/>
          <w:sz w:val="28"/>
          <w:szCs w:val="28"/>
          <w:lang w:val="sr-Latn-CS"/>
        </w:rPr>
      </w:pPr>
      <w:r w:rsidRPr="00B91ED8">
        <w:rPr>
          <w:rFonts w:ascii="Times New Roman" w:hAnsi="Times New Roman" w:cs="Times New Roman"/>
          <w:b/>
          <w:color w:val="000000"/>
          <w:sz w:val="28"/>
          <w:szCs w:val="28"/>
          <w:lang w:val="sr-Latn-CS"/>
        </w:rPr>
        <w:t xml:space="preserve"> 01.01.-3</w:t>
      </w:r>
      <w:r w:rsidR="00D74098">
        <w:rPr>
          <w:rFonts w:ascii="Times New Roman" w:hAnsi="Times New Roman" w:cs="Times New Roman"/>
          <w:b/>
          <w:color w:val="000000"/>
          <w:sz w:val="28"/>
          <w:szCs w:val="28"/>
          <w:lang w:val="sr-Latn-CS"/>
        </w:rPr>
        <w:t>0</w:t>
      </w:r>
      <w:r w:rsidR="00546BDA" w:rsidRPr="00B91ED8">
        <w:rPr>
          <w:rFonts w:ascii="Times New Roman" w:hAnsi="Times New Roman" w:cs="Times New Roman"/>
          <w:b/>
          <w:color w:val="000000"/>
          <w:sz w:val="28"/>
          <w:szCs w:val="28"/>
          <w:lang w:val="sr-Latn-CS"/>
        </w:rPr>
        <w:t>.</w:t>
      </w:r>
      <w:r w:rsidR="00D74098">
        <w:rPr>
          <w:rFonts w:ascii="Times New Roman" w:hAnsi="Times New Roman" w:cs="Times New Roman"/>
          <w:b/>
          <w:color w:val="000000"/>
          <w:sz w:val="28"/>
          <w:szCs w:val="28"/>
          <w:lang w:val="sr-Latn-CS"/>
        </w:rPr>
        <w:t>06</w:t>
      </w:r>
      <w:r w:rsidRPr="00B91ED8">
        <w:rPr>
          <w:rFonts w:ascii="Times New Roman" w:hAnsi="Times New Roman" w:cs="Times New Roman"/>
          <w:b/>
          <w:color w:val="000000"/>
          <w:sz w:val="28"/>
          <w:szCs w:val="28"/>
          <w:lang w:val="sr-Latn-CS"/>
        </w:rPr>
        <w:t>.20</w:t>
      </w:r>
      <w:r w:rsidR="00210006" w:rsidRPr="00B91ED8">
        <w:rPr>
          <w:rFonts w:ascii="Times New Roman" w:hAnsi="Times New Roman" w:cs="Times New Roman"/>
          <w:b/>
          <w:color w:val="000000"/>
          <w:sz w:val="28"/>
          <w:szCs w:val="28"/>
          <w:lang w:val="sr-Latn-CS"/>
        </w:rPr>
        <w:t>2</w:t>
      </w:r>
      <w:r w:rsidR="00D74098">
        <w:rPr>
          <w:rFonts w:ascii="Times New Roman" w:hAnsi="Times New Roman" w:cs="Times New Roman"/>
          <w:b/>
          <w:color w:val="000000"/>
          <w:sz w:val="28"/>
          <w:szCs w:val="28"/>
          <w:lang w:val="sr-Latn-CS"/>
        </w:rPr>
        <w:t>2</w:t>
      </w:r>
      <w:r w:rsidR="00546BDA" w:rsidRPr="00B91ED8">
        <w:rPr>
          <w:rFonts w:ascii="Times New Roman" w:hAnsi="Times New Roman" w:cs="Times New Roman"/>
          <w:b/>
          <w:color w:val="000000"/>
          <w:sz w:val="28"/>
          <w:szCs w:val="28"/>
          <w:lang w:val="sr-Latn-CS"/>
        </w:rPr>
        <w:t>. godine</w:t>
      </w:r>
    </w:p>
    <w:p w14:paraId="3A448951" w14:textId="77777777" w:rsidR="00546BDA" w:rsidRPr="00B91ED8" w:rsidRDefault="00546BDA" w:rsidP="00546BDA">
      <w:pPr>
        <w:jc w:val="center"/>
        <w:rPr>
          <w:rFonts w:ascii="Times New Roman" w:hAnsi="Times New Roman" w:cs="Times New Roman"/>
          <w:color w:val="000000"/>
          <w:sz w:val="24"/>
          <w:szCs w:val="24"/>
          <w:lang w:val="sr-Latn-CS"/>
        </w:rPr>
      </w:pPr>
    </w:p>
    <w:p w14:paraId="7254A99D" w14:textId="77777777" w:rsidR="00546BDA" w:rsidRPr="00B91ED8" w:rsidRDefault="00546BDA" w:rsidP="00546BDA">
      <w:pPr>
        <w:jc w:val="center"/>
        <w:rPr>
          <w:rFonts w:ascii="Times New Roman" w:hAnsi="Times New Roman" w:cs="Times New Roman"/>
          <w:color w:val="000000"/>
          <w:sz w:val="24"/>
          <w:szCs w:val="24"/>
          <w:lang w:val="sr-Latn-CS"/>
        </w:rPr>
      </w:pPr>
    </w:p>
    <w:p w14:paraId="34FBDDED" w14:textId="77777777" w:rsidR="00546BDA" w:rsidRPr="00B91ED8" w:rsidRDefault="00546BDA" w:rsidP="00546BDA">
      <w:pPr>
        <w:jc w:val="center"/>
        <w:rPr>
          <w:rFonts w:ascii="Times New Roman" w:hAnsi="Times New Roman" w:cs="Times New Roman"/>
          <w:color w:val="000000"/>
          <w:sz w:val="24"/>
          <w:szCs w:val="24"/>
          <w:lang w:val="sr-Latn-CS"/>
        </w:rPr>
      </w:pPr>
    </w:p>
    <w:p w14:paraId="3D7DAA89" w14:textId="77777777" w:rsidR="00546BDA" w:rsidRPr="00B91ED8" w:rsidRDefault="00546BDA" w:rsidP="00546BDA">
      <w:pPr>
        <w:jc w:val="center"/>
        <w:rPr>
          <w:rFonts w:ascii="Times New Roman" w:hAnsi="Times New Roman" w:cs="Times New Roman"/>
          <w:color w:val="000000"/>
          <w:sz w:val="24"/>
          <w:szCs w:val="24"/>
          <w:lang w:val="sr-Latn-CS"/>
        </w:rPr>
      </w:pPr>
    </w:p>
    <w:p w14:paraId="190410A8" w14:textId="77777777" w:rsidR="00546BDA" w:rsidRPr="00B91ED8" w:rsidRDefault="00546BDA" w:rsidP="00546BDA">
      <w:pPr>
        <w:jc w:val="center"/>
        <w:rPr>
          <w:rFonts w:ascii="Times New Roman" w:hAnsi="Times New Roman" w:cs="Times New Roman"/>
          <w:color w:val="000000"/>
          <w:sz w:val="24"/>
          <w:szCs w:val="24"/>
          <w:lang w:val="sr-Latn-CS"/>
        </w:rPr>
      </w:pPr>
    </w:p>
    <w:p w14:paraId="4BFFAA10" w14:textId="77777777" w:rsidR="00546BDA" w:rsidRPr="00B91ED8" w:rsidRDefault="00546BDA" w:rsidP="00546BDA">
      <w:pPr>
        <w:jc w:val="center"/>
        <w:rPr>
          <w:rFonts w:ascii="Times New Roman" w:hAnsi="Times New Roman" w:cs="Times New Roman"/>
          <w:color w:val="000000"/>
          <w:sz w:val="24"/>
          <w:szCs w:val="24"/>
          <w:lang w:val="sr-Latn-CS"/>
        </w:rPr>
      </w:pPr>
    </w:p>
    <w:p w14:paraId="2A2C0806" w14:textId="77777777" w:rsidR="00546BDA" w:rsidRPr="00B91ED8" w:rsidRDefault="00546BDA" w:rsidP="00546BDA">
      <w:pPr>
        <w:jc w:val="both"/>
        <w:rPr>
          <w:rFonts w:ascii="Times New Roman" w:hAnsi="Times New Roman" w:cs="Times New Roman"/>
          <w:color w:val="000000"/>
          <w:sz w:val="24"/>
          <w:szCs w:val="24"/>
          <w:lang w:val="sr-Latn-CS"/>
        </w:rPr>
      </w:pPr>
    </w:p>
    <w:p w14:paraId="763C8A58" w14:textId="77777777" w:rsidR="00546BDA" w:rsidRPr="00B91ED8" w:rsidRDefault="00546BDA" w:rsidP="00546BDA">
      <w:pPr>
        <w:jc w:val="both"/>
        <w:rPr>
          <w:rFonts w:ascii="Times New Roman" w:hAnsi="Times New Roman" w:cs="Times New Roman"/>
          <w:color w:val="000000"/>
          <w:sz w:val="24"/>
          <w:szCs w:val="24"/>
          <w:lang w:val="sr-Latn-CS"/>
        </w:rPr>
      </w:pPr>
    </w:p>
    <w:p w14:paraId="0B944CB4" w14:textId="77777777" w:rsidR="00546BDA" w:rsidRPr="00B91ED8" w:rsidRDefault="00546BDA" w:rsidP="00546BDA">
      <w:pPr>
        <w:jc w:val="both"/>
        <w:rPr>
          <w:rFonts w:ascii="Times New Roman" w:hAnsi="Times New Roman" w:cs="Times New Roman"/>
          <w:color w:val="000000"/>
          <w:sz w:val="24"/>
          <w:szCs w:val="24"/>
          <w:lang w:val="sr-Latn-CS"/>
        </w:rPr>
      </w:pPr>
    </w:p>
    <w:p w14:paraId="22FBB8AB" w14:textId="77777777" w:rsidR="00B91ED8" w:rsidRDefault="00B91ED8" w:rsidP="00B91ED8">
      <w:pPr>
        <w:rPr>
          <w:rFonts w:ascii="Times New Roman" w:hAnsi="Times New Roman" w:cs="Times New Roman"/>
          <w:b/>
          <w:color w:val="000000"/>
          <w:sz w:val="24"/>
          <w:szCs w:val="24"/>
          <w:lang w:val="sr-Latn-CS"/>
        </w:rPr>
      </w:pPr>
    </w:p>
    <w:p w14:paraId="23B95C39" w14:textId="4D09CA35" w:rsidR="00B91ED8" w:rsidRDefault="00D8305C" w:rsidP="00B91ED8">
      <w:pPr>
        <w:rPr>
          <w:rFonts w:ascii="Times New Roman" w:hAnsi="Times New Roman" w:cs="Times New Roman"/>
          <w:color w:val="000000"/>
          <w:sz w:val="24"/>
          <w:szCs w:val="24"/>
          <w:lang w:val="sr-Latn-CS"/>
        </w:rPr>
      </w:pPr>
      <w:r w:rsidRPr="00B91ED8">
        <w:rPr>
          <w:rFonts w:ascii="Times New Roman" w:hAnsi="Times New Roman" w:cs="Times New Roman"/>
          <w:color w:val="000000"/>
          <w:sz w:val="24"/>
          <w:szCs w:val="24"/>
          <w:lang w:val="sr-Latn-CS"/>
        </w:rPr>
        <w:t xml:space="preserve">Banja Luka, </w:t>
      </w:r>
      <w:r w:rsidR="00D74098">
        <w:rPr>
          <w:rFonts w:ascii="Times New Roman" w:hAnsi="Times New Roman" w:cs="Times New Roman"/>
          <w:sz w:val="24"/>
          <w:szCs w:val="24"/>
          <w:lang w:val="sr-Latn-CS"/>
        </w:rPr>
        <w:t>juli</w:t>
      </w:r>
      <w:r w:rsidRPr="00B91ED8">
        <w:rPr>
          <w:rFonts w:ascii="Times New Roman" w:hAnsi="Times New Roman" w:cs="Times New Roman"/>
          <w:sz w:val="24"/>
          <w:szCs w:val="24"/>
          <w:lang w:val="sr-Latn-CS"/>
        </w:rPr>
        <w:t xml:space="preserve"> 20</w:t>
      </w:r>
      <w:r w:rsidR="00210006" w:rsidRPr="00B91ED8">
        <w:rPr>
          <w:rFonts w:ascii="Times New Roman" w:hAnsi="Times New Roman" w:cs="Times New Roman"/>
          <w:sz w:val="24"/>
          <w:szCs w:val="24"/>
          <w:lang w:val="sr-Latn-CS"/>
        </w:rPr>
        <w:t>2</w:t>
      </w:r>
      <w:r w:rsidR="00654D92">
        <w:rPr>
          <w:rFonts w:ascii="Times New Roman" w:hAnsi="Times New Roman" w:cs="Times New Roman"/>
          <w:sz w:val="24"/>
          <w:szCs w:val="24"/>
          <w:lang w:val="sr-Latn-CS"/>
        </w:rPr>
        <w:t>2</w:t>
      </w:r>
      <w:r w:rsidR="00546BDA" w:rsidRPr="00B91ED8">
        <w:rPr>
          <w:rFonts w:ascii="Times New Roman" w:hAnsi="Times New Roman" w:cs="Times New Roman"/>
          <w:color w:val="000000"/>
          <w:sz w:val="24"/>
          <w:szCs w:val="24"/>
          <w:lang w:val="sr-Latn-CS"/>
        </w:rPr>
        <w:t>. godine</w:t>
      </w:r>
    </w:p>
    <w:p w14:paraId="5FB64F16" w14:textId="31765576" w:rsidR="00546BDA" w:rsidRPr="00B91ED8" w:rsidRDefault="00546BDA" w:rsidP="00B91ED8">
      <w:pPr>
        <w:rPr>
          <w:rFonts w:ascii="Times New Roman" w:hAnsi="Times New Roman" w:cs="Times New Roman"/>
          <w:color w:val="000000"/>
          <w:sz w:val="24"/>
          <w:szCs w:val="24"/>
          <w:lang w:val="sr-Latn-CS"/>
        </w:rPr>
      </w:pPr>
      <w:r w:rsidRPr="00B91ED8">
        <w:rPr>
          <w:rFonts w:ascii="Times New Roman" w:hAnsi="Times New Roman" w:cs="Times New Roman"/>
          <w:b/>
          <w:sz w:val="24"/>
          <w:szCs w:val="24"/>
        </w:rPr>
        <w:lastRenderedPageBreak/>
        <w:t xml:space="preserve">1. OSNOVE ZA SASTAVLJANJE I PRIKAZIVANJE FINANSIJSKIH IZVJEŠTAJA </w:t>
      </w:r>
    </w:p>
    <w:p w14:paraId="5ADCFC7B" w14:textId="07C7F3C5" w:rsidR="00F353EF" w:rsidRDefault="00546BDA"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Finansijski izvještaji su sastavljeni za period ko</w:t>
      </w:r>
      <w:r w:rsidR="003D7B43" w:rsidRPr="00B91ED8">
        <w:rPr>
          <w:rFonts w:ascii="Times New Roman" w:hAnsi="Times New Roman" w:cs="Times New Roman"/>
          <w:sz w:val="24"/>
          <w:szCs w:val="24"/>
        </w:rPr>
        <w:t>ji se završava na dan 3</w:t>
      </w:r>
      <w:r w:rsidR="00D74098">
        <w:rPr>
          <w:rFonts w:ascii="Times New Roman" w:hAnsi="Times New Roman" w:cs="Times New Roman"/>
          <w:sz w:val="24"/>
          <w:szCs w:val="24"/>
        </w:rPr>
        <w:t>0</w:t>
      </w:r>
      <w:r w:rsidR="003D7B43" w:rsidRPr="00B91ED8">
        <w:rPr>
          <w:rFonts w:ascii="Times New Roman" w:hAnsi="Times New Roman" w:cs="Times New Roman"/>
          <w:sz w:val="24"/>
          <w:szCs w:val="24"/>
        </w:rPr>
        <w:t>.</w:t>
      </w:r>
      <w:r w:rsidR="00D74098">
        <w:rPr>
          <w:rFonts w:ascii="Times New Roman" w:hAnsi="Times New Roman" w:cs="Times New Roman"/>
          <w:sz w:val="24"/>
          <w:szCs w:val="24"/>
        </w:rPr>
        <w:t>06</w:t>
      </w:r>
      <w:r w:rsidR="00D8305C" w:rsidRPr="00B91ED8">
        <w:rPr>
          <w:rFonts w:ascii="Times New Roman" w:hAnsi="Times New Roman" w:cs="Times New Roman"/>
          <w:sz w:val="24"/>
          <w:szCs w:val="24"/>
        </w:rPr>
        <w:t>.20</w:t>
      </w:r>
      <w:r w:rsidR="00274D96" w:rsidRPr="00B91ED8">
        <w:rPr>
          <w:rFonts w:ascii="Times New Roman" w:hAnsi="Times New Roman" w:cs="Times New Roman"/>
          <w:sz w:val="24"/>
          <w:szCs w:val="24"/>
        </w:rPr>
        <w:t>2</w:t>
      </w:r>
      <w:r w:rsidR="00D74098">
        <w:rPr>
          <w:rFonts w:ascii="Times New Roman" w:hAnsi="Times New Roman" w:cs="Times New Roman"/>
          <w:sz w:val="24"/>
          <w:szCs w:val="24"/>
        </w:rPr>
        <w:t>2</w:t>
      </w:r>
      <w:r w:rsidRPr="00B91ED8">
        <w:rPr>
          <w:rFonts w:ascii="Times New Roman" w:hAnsi="Times New Roman" w:cs="Times New Roman"/>
          <w:sz w:val="24"/>
          <w:szCs w:val="24"/>
        </w:rPr>
        <w:t xml:space="preserve">. godine i izraženi su u konvertibilnim markama (KM). Uporedne </w:t>
      </w:r>
      <w:r w:rsidR="003D7B43" w:rsidRPr="00B91ED8">
        <w:rPr>
          <w:rFonts w:ascii="Times New Roman" w:hAnsi="Times New Roman" w:cs="Times New Roman"/>
          <w:sz w:val="24"/>
          <w:szCs w:val="24"/>
        </w:rPr>
        <w:t>podatke predstavljaju</w:t>
      </w:r>
      <w:r w:rsidRPr="00B91ED8">
        <w:rPr>
          <w:rFonts w:ascii="Times New Roman" w:hAnsi="Times New Roman" w:cs="Times New Roman"/>
          <w:sz w:val="24"/>
          <w:szCs w:val="24"/>
        </w:rPr>
        <w:t xml:space="preserve"> finansijski izvještaji za period koj</w:t>
      </w:r>
      <w:r w:rsidR="00D8305C" w:rsidRPr="00B91ED8">
        <w:rPr>
          <w:rFonts w:ascii="Times New Roman" w:hAnsi="Times New Roman" w:cs="Times New Roman"/>
          <w:sz w:val="24"/>
          <w:szCs w:val="24"/>
        </w:rPr>
        <w:t>i se završavao na dan 3</w:t>
      </w:r>
      <w:r w:rsidR="00D74098">
        <w:rPr>
          <w:rFonts w:ascii="Times New Roman" w:hAnsi="Times New Roman" w:cs="Times New Roman"/>
          <w:sz w:val="24"/>
          <w:szCs w:val="24"/>
        </w:rPr>
        <w:t>0</w:t>
      </w:r>
      <w:r w:rsidR="00D8305C" w:rsidRPr="00B91ED8">
        <w:rPr>
          <w:rFonts w:ascii="Times New Roman" w:hAnsi="Times New Roman" w:cs="Times New Roman"/>
          <w:sz w:val="24"/>
          <w:szCs w:val="24"/>
        </w:rPr>
        <w:t>.</w:t>
      </w:r>
      <w:r w:rsidR="00D74098">
        <w:rPr>
          <w:rFonts w:ascii="Times New Roman" w:hAnsi="Times New Roman" w:cs="Times New Roman"/>
          <w:sz w:val="24"/>
          <w:szCs w:val="24"/>
        </w:rPr>
        <w:t>06</w:t>
      </w:r>
      <w:r w:rsidR="00D8305C" w:rsidRPr="00B91ED8">
        <w:rPr>
          <w:rFonts w:ascii="Times New Roman" w:hAnsi="Times New Roman" w:cs="Times New Roman"/>
          <w:sz w:val="24"/>
          <w:szCs w:val="24"/>
        </w:rPr>
        <w:t>.20</w:t>
      </w:r>
      <w:r w:rsidR="00654D92">
        <w:rPr>
          <w:rFonts w:ascii="Times New Roman" w:hAnsi="Times New Roman" w:cs="Times New Roman"/>
          <w:sz w:val="24"/>
          <w:szCs w:val="24"/>
        </w:rPr>
        <w:t>2</w:t>
      </w:r>
      <w:r w:rsidR="00D74098">
        <w:rPr>
          <w:rFonts w:ascii="Times New Roman" w:hAnsi="Times New Roman" w:cs="Times New Roman"/>
          <w:sz w:val="24"/>
          <w:szCs w:val="24"/>
        </w:rPr>
        <w:t>1</w:t>
      </w:r>
      <w:r w:rsidRPr="00B91ED8">
        <w:rPr>
          <w:rFonts w:ascii="Times New Roman" w:hAnsi="Times New Roman" w:cs="Times New Roman"/>
          <w:sz w:val="24"/>
          <w:szCs w:val="24"/>
        </w:rPr>
        <w:t xml:space="preserve">. godine. </w:t>
      </w:r>
    </w:p>
    <w:p w14:paraId="7004F24E" w14:textId="48A0C61C" w:rsidR="00546BDA" w:rsidRPr="00B91ED8" w:rsidRDefault="00546BDA"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Društvo vodi evidenciju i sastavlja finansijske izvještaje u skladu sa Zakonom o računovodstvu i reviziji Republike Srpske i ostalom primjenjivom zakonskom regulativom u Republici Srpskoj i BiH. U skladu sa Zakonom, pravna lica u Republici Srpskoj treba da sastave i prezentuju finansijske izveštaje u skladu sa relevantnim zakonskim i profesionalnim regulativama, koje podrazumijevaju Međunarodne računovodstvene standarde (IAS), Medunarodne standarde finansijskog izvještavanja (IFRS), Kodeks etike za profesionalne računovode i prateća uputstva, objašnjenja i smjernice koje donosi Odbor za međunarodne računovodstvene standarde (IASB) i sva prateća uputstva, objašnjenja i smjernice koje donosi Međunarodna federacija računovoda (IFAC). U Republici Srpskoj u primjeni su MSFI (IFRS) i zvanična saopštenja IFAC-a objavljeni do 01. januara 2009. godine. Priloženi finansijski izveštaji su sastavljeni u formatu propisanom Pravilnikom o sadržini i formi obrazaca finansijskih izvještaja za privredna društva, zadruge, druga pravna lica i preduzetnike i Pravilnikom o sadržini i formi obrasca Izvještaja o promjenama na kapitalu.</w:t>
      </w:r>
    </w:p>
    <w:p w14:paraId="08D08915" w14:textId="756B0153" w:rsidR="00546BDA" w:rsidRPr="00B91ED8" w:rsidRDefault="00546BDA"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Finansi</w:t>
      </w:r>
      <w:r w:rsidR="00235D4F" w:rsidRPr="00B91ED8">
        <w:rPr>
          <w:rFonts w:ascii="Times New Roman" w:hAnsi="Times New Roman" w:cs="Times New Roman"/>
          <w:sz w:val="24"/>
          <w:szCs w:val="24"/>
        </w:rPr>
        <w:t xml:space="preserve">jski </w:t>
      </w:r>
      <w:r w:rsidR="003D7B43" w:rsidRPr="00B91ED8">
        <w:rPr>
          <w:rFonts w:ascii="Times New Roman" w:hAnsi="Times New Roman" w:cs="Times New Roman"/>
          <w:sz w:val="24"/>
          <w:szCs w:val="24"/>
        </w:rPr>
        <w:t>izvještaji Društva za 3</w:t>
      </w:r>
      <w:r w:rsidR="00D74098">
        <w:rPr>
          <w:rFonts w:ascii="Times New Roman" w:hAnsi="Times New Roman" w:cs="Times New Roman"/>
          <w:sz w:val="24"/>
          <w:szCs w:val="24"/>
        </w:rPr>
        <w:t>0</w:t>
      </w:r>
      <w:r w:rsidR="003D7B43" w:rsidRPr="00B91ED8">
        <w:rPr>
          <w:rFonts w:ascii="Times New Roman" w:hAnsi="Times New Roman" w:cs="Times New Roman"/>
          <w:sz w:val="24"/>
          <w:szCs w:val="24"/>
        </w:rPr>
        <w:t>.</w:t>
      </w:r>
      <w:r w:rsidR="00D74098">
        <w:rPr>
          <w:rFonts w:ascii="Times New Roman" w:hAnsi="Times New Roman" w:cs="Times New Roman"/>
          <w:sz w:val="24"/>
          <w:szCs w:val="24"/>
        </w:rPr>
        <w:t>06</w:t>
      </w:r>
      <w:r w:rsidR="00D8305C" w:rsidRPr="00B91ED8">
        <w:rPr>
          <w:rFonts w:ascii="Times New Roman" w:hAnsi="Times New Roman" w:cs="Times New Roman"/>
          <w:sz w:val="24"/>
          <w:szCs w:val="24"/>
        </w:rPr>
        <w:t>.20</w:t>
      </w:r>
      <w:r w:rsidR="00210006" w:rsidRPr="00B91ED8">
        <w:rPr>
          <w:rFonts w:ascii="Times New Roman" w:hAnsi="Times New Roman" w:cs="Times New Roman"/>
          <w:sz w:val="24"/>
          <w:szCs w:val="24"/>
        </w:rPr>
        <w:t>2</w:t>
      </w:r>
      <w:r w:rsidR="00D74098">
        <w:rPr>
          <w:rFonts w:ascii="Times New Roman" w:hAnsi="Times New Roman" w:cs="Times New Roman"/>
          <w:sz w:val="24"/>
          <w:szCs w:val="24"/>
        </w:rPr>
        <w:t>2</w:t>
      </w:r>
      <w:r w:rsidR="00235D4F" w:rsidRPr="00B91ED8">
        <w:rPr>
          <w:rFonts w:ascii="Times New Roman" w:hAnsi="Times New Roman" w:cs="Times New Roman"/>
          <w:sz w:val="24"/>
          <w:szCs w:val="24"/>
        </w:rPr>
        <w:t xml:space="preserve"> godine</w:t>
      </w:r>
      <w:r w:rsidRPr="00B91ED8">
        <w:rPr>
          <w:rFonts w:ascii="Times New Roman" w:hAnsi="Times New Roman" w:cs="Times New Roman"/>
          <w:sz w:val="24"/>
          <w:szCs w:val="24"/>
        </w:rPr>
        <w:t xml:space="preserve"> sastavljeni su u skladu sa važećim računovodstvenim propisima, te slijedećim Međunarodim računovodstvenim standardima i Međunarodnim standardima finansijskog izvještavanja:</w:t>
      </w:r>
    </w:p>
    <w:p w14:paraId="4327B016"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1 - Prezentacija finansijskih izvještaja,</w:t>
      </w:r>
    </w:p>
    <w:p w14:paraId="649B2471"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7 - Izvještaj o tokovima gotovine,</w:t>
      </w:r>
    </w:p>
    <w:p w14:paraId="2ED1E4D5"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8 - Računovodstvene politike, promjene računovodstvenih procjena i greške,</w:t>
      </w:r>
    </w:p>
    <w:p w14:paraId="45449ACB" w14:textId="77777777" w:rsidR="00546BDA" w:rsidRPr="00B91ED8" w:rsidRDefault="00546BDA" w:rsidP="00F353EF">
      <w:pPr>
        <w:spacing w:after="0" w:line="240" w:lineRule="auto"/>
        <w:jc w:val="both"/>
        <w:rPr>
          <w:rFonts w:ascii="Times New Roman" w:hAnsi="Times New Roman" w:cs="Times New Roman"/>
          <w:sz w:val="24"/>
          <w:szCs w:val="24"/>
          <w:lang w:val="de-DE"/>
        </w:rPr>
      </w:pPr>
      <w:r w:rsidRPr="00B91ED8">
        <w:rPr>
          <w:rFonts w:ascii="Times New Roman" w:hAnsi="Times New Roman" w:cs="Times New Roman"/>
          <w:sz w:val="24"/>
          <w:szCs w:val="24"/>
          <w:lang w:val="de-DE"/>
        </w:rPr>
        <w:t>MRSFI 10 - Događaji nakon datuma bilansiranja,</w:t>
      </w:r>
    </w:p>
    <w:p w14:paraId="73F3284C"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12 - Porez na dobit,</w:t>
      </w:r>
    </w:p>
    <w:p w14:paraId="525DE18C"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16 - Nekretnine, postrojenja i oprema,</w:t>
      </w:r>
    </w:p>
    <w:p w14:paraId="76A28E19"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18 - Prihodi</w:t>
      </w:r>
    </w:p>
    <w:p w14:paraId="553257E8"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21 - Efekti promjena kurseva stranih valuta,</w:t>
      </w:r>
    </w:p>
    <w:p w14:paraId="07633ED2" w14:textId="77777777" w:rsidR="00546BDA" w:rsidRPr="00B91ED8"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24 - Objavljivanja o povezanim stranama,</w:t>
      </w:r>
    </w:p>
    <w:p w14:paraId="056DA21C" w14:textId="3DB8DBF3" w:rsidR="00546BDA" w:rsidRDefault="00546BDA" w:rsidP="00F353EF">
      <w:pPr>
        <w:spacing w:after="0" w:line="240" w:lineRule="auto"/>
        <w:jc w:val="both"/>
        <w:rPr>
          <w:rFonts w:ascii="Times New Roman" w:hAnsi="Times New Roman" w:cs="Times New Roman"/>
          <w:sz w:val="24"/>
          <w:szCs w:val="24"/>
        </w:rPr>
      </w:pPr>
      <w:r w:rsidRPr="00B91ED8">
        <w:rPr>
          <w:rFonts w:ascii="Times New Roman" w:hAnsi="Times New Roman" w:cs="Times New Roman"/>
          <w:sz w:val="24"/>
          <w:szCs w:val="24"/>
        </w:rPr>
        <w:t>MRSFI 37 - Potencijalna sredstva i potencijalne obaveze</w:t>
      </w:r>
    </w:p>
    <w:p w14:paraId="49BB50E7" w14:textId="77777777" w:rsidR="002013EA" w:rsidRDefault="002013EA" w:rsidP="002013EA">
      <w:pPr>
        <w:spacing w:after="0" w:line="240" w:lineRule="auto"/>
        <w:jc w:val="both"/>
        <w:rPr>
          <w:rFonts w:ascii="Times New Roman" w:hAnsi="Times New Roman" w:cs="Times New Roman"/>
          <w:sz w:val="24"/>
          <w:szCs w:val="24"/>
        </w:rPr>
      </w:pPr>
      <w:r w:rsidRPr="002013EA">
        <w:rPr>
          <w:rFonts w:ascii="Times New Roman" w:hAnsi="Times New Roman" w:cs="Times New Roman"/>
          <w:sz w:val="24"/>
          <w:szCs w:val="24"/>
        </w:rPr>
        <w:t xml:space="preserve">MSFI   9  – finansijski instrumenti, </w:t>
      </w:r>
    </w:p>
    <w:p w14:paraId="27CC9E28" w14:textId="77777777" w:rsidR="002013EA" w:rsidRPr="00B91ED8" w:rsidRDefault="002013EA" w:rsidP="002013EA">
      <w:pPr>
        <w:spacing w:after="0" w:line="240" w:lineRule="auto"/>
        <w:jc w:val="both"/>
        <w:rPr>
          <w:rFonts w:ascii="Times New Roman" w:hAnsi="Times New Roman" w:cs="Times New Roman"/>
          <w:sz w:val="24"/>
          <w:szCs w:val="24"/>
        </w:rPr>
      </w:pPr>
    </w:p>
    <w:p w14:paraId="54C24B2A" w14:textId="1D147DAB" w:rsidR="00021355" w:rsidRDefault="00546BDA" w:rsidP="00F353E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Podaci u finasijskim izvještajima izraženi su u Konvertibilnim markama (KM).</w:t>
      </w:r>
    </w:p>
    <w:p w14:paraId="3625D58D" w14:textId="77777777" w:rsidR="00F353EF" w:rsidRPr="00F353EF" w:rsidRDefault="00F353EF" w:rsidP="00F353EF">
      <w:pPr>
        <w:spacing w:line="240" w:lineRule="auto"/>
        <w:jc w:val="both"/>
        <w:rPr>
          <w:rFonts w:ascii="Times New Roman" w:hAnsi="Times New Roman" w:cs="Times New Roman"/>
          <w:sz w:val="24"/>
          <w:szCs w:val="24"/>
        </w:rPr>
      </w:pPr>
    </w:p>
    <w:p w14:paraId="6E30EF03" w14:textId="7D9EEBA0" w:rsidR="003745D5" w:rsidRPr="00B91ED8" w:rsidRDefault="00250557">
      <w:pPr>
        <w:rPr>
          <w:rFonts w:ascii="Times New Roman" w:hAnsi="Times New Roman" w:cs="Times New Roman"/>
          <w:b/>
          <w:sz w:val="24"/>
          <w:szCs w:val="24"/>
        </w:rPr>
      </w:pPr>
      <w:r w:rsidRPr="00B91ED8">
        <w:rPr>
          <w:rFonts w:ascii="Times New Roman" w:hAnsi="Times New Roman" w:cs="Times New Roman"/>
          <w:b/>
          <w:sz w:val="24"/>
          <w:szCs w:val="24"/>
        </w:rPr>
        <w:t>2</w:t>
      </w:r>
      <w:r w:rsidR="003745D5" w:rsidRPr="00B91ED8">
        <w:rPr>
          <w:rFonts w:ascii="Times New Roman" w:hAnsi="Times New Roman" w:cs="Times New Roman"/>
          <w:b/>
          <w:sz w:val="24"/>
          <w:szCs w:val="24"/>
        </w:rPr>
        <w:t xml:space="preserve">. OSNIVANJE I DJELATNOST </w:t>
      </w:r>
      <w:r w:rsidR="00235D4F" w:rsidRPr="00B91ED8">
        <w:rPr>
          <w:rFonts w:ascii="Times New Roman" w:hAnsi="Times New Roman" w:cs="Times New Roman"/>
          <w:b/>
          <w:sz w:val="24"/>
          <w:szCs w:val="24"/>
        </w:rPr>
        <w:t>DRUŠTVA</w:t>
      </w:r>
    </w:p>
    <w:p w14:paraId="664E3C66" w14:textId="4125FC67" w:rsidR="00312238" w:rsidRPr="00B91ED8" w:rsidRDefault="003745D5"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Društvo za upravljanje investicionim fondovima „POLARA INVEST“ a.d. Banja Luka (u daljem tekstu: Društvo) je pravni sljedbenik Društva za upravljanje privatizacionim investicionim fondom „Polara Invest“ a.d. Banja Luka, koje je osnovano 29. septembra 2000. godine, na osnovu Rješenja Komisije za hartije od vrijednosti Republike Srpske (u daljem tekstu: KHOV) broj 04-UP-041-109/00 od 5. oktobra 2000. godine, kojim je izdata dozvola za rad Društva. KHOV je 25. maja 2007. godine donijela Rješenje broj 01-UP-041-2078/07 kojim je data dozvola za nastavak poslovanja Društva za upravljanje privatizacionim investicionim fondom </w:t>
      </w:r>
      <w:r w:rsidRPr="00B91ED8">
        <w:rPr>
          <w:rFonts w:ascii="Times New Roman" w:hAnsi="Times New Roman" w:cs="Times New Roman"/>
          <w:sz w:val="24"/>
          <w:szCs w:val="24"/>
        </w:rPr>
        <w:lastRenderedPageBreak/>
        <w:t>„Polara Invest“ a.d. Banja Luka kao društva za upravljanje investicionim fondovima. Promjena naziva Društva i uskladivanje sa Zakonom o investicionim fondovima upisano je 7. marta 2008. godine u sudski registar broj 1-11785-00, na osnovu Rješenja Osnovnog suda u Banjaluci broj 071-0-Reg-08-000355. Skraćeni naziv Društva : „POLARA INVEST“ a.d. Banja Luka Sjedište Društva: Svetozara Markovica br. 5, Banja Luka Maticni broj Društva: 1937006 Šifra i naziv djelatnosti: 66.30 - djelatnosti upravljanja fondovima Osnovna djelatnost Društva je osnivanje i upravljanje investicionim fondovima, odnosno ulaganje novčanih sredstava u ime</w:t>
      </w:r>
      <w:r w:rsidR="009613CA" w:rsidRPr="00B91ED8">
        <w:rPr>
          <w:rFonts w:ascii="Times New Roman" w:hAnsi="Times New Roman" w:cs="Times New Roman"/>
          <w:sz w:val="24"/>
          <w:szCs w:val="24"/>
        </w:rPr>
        <w:t xml:space="preserve"> i za račun akcionara otvorenih</w:t>
      </w:r>
      <w:r w:rsidRPr="00B91ED8">
        <w:rPr>
          <w:rFonts w:ascii="Times New Roman" w:hAnsi="Times New Roman" w:cs="Times New Roman"/>
          <w:sz w:val="24"/>
          <w:szCs w:val="24"/>
        </w:rPr>
        <w:t xml:space="preserve"> investicionih fondova, te obavljanje drugih poslova odredenih zakonom koji uređuje društva za upravljanje i investicione fondove. Promjena upisa u sudski registar Okružnog privrednog suda u Banjaluci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Ukupna vrijednost kap</w:t>
      </w:r>
      <w:r w:rsidR="00312238" w:rsidRPr="00B91ED8">
        <w:rPr>
          <w:rFonts w:ascii="Times New Roman" w:hAnsi="Times New Roman" w:cs="Times New Roman"/>
          <w:sz w:val="24"/>
          <w:szCs w:val="24"/>
        </w:rPr>
        <w:t xml:space="preserve">itala Društva, na dan </w:t>
      </w:r>
      <w:r w:rsidR="00567D43" w:rsidRPr="00B91ED8">
        <w:rPr>
          <w:rFonts w:ascii="Times New Roman" w:hAnsi="Times New Roman" w:cs="Times New Roman"/>
          <w:sz w:val="24"/>
          <w:szCs w:val="24"/>
        </w:rPr>
        <w:t>30.06.202</w:t>
      </w:r>
      <w:r w:rsidR="00F61FB4">
        <w:rPr>
          <w:rFonts w:ascii="Times New Roman" w:hAnsi="Times New Roman" w:cs="Times New Roman"/>
          <w:sz w:val="24"/>
          <w:szCs w:val="24"/>
        </w:rPr>
        <w:t>2</w:t>
      </w:r>
      <w:r w:rsidR="00312238" w:rsidRPr="00B91ED8">
        <w:rPr>
          <w:rFonts w:ascii="Times New Roman" w:hAnsi="Times New Roman" w:cs="Times New Roman"/>
          <w:sz w:val="24"/>
          <w:szCs w:val="24"/>
        </w:rPr>
        <w:t xml:space="preserve">. godine, </w:t>
      </w:r>
      <w:r w:rsidR="00312238" w:rsidRPr="00F44519">
        <w:rPr>
          <w:rFonts w:ascii="Times New Roman" w:hAnsi="Times New Roman" w:cs="Times New Roman"/>
          <w:sz w:val="24"/>
          <w:szCs w:val="24"/>
        </w:rPr>
        <w:t xml:space="preserve">iznosi </w:t>
      </w:r>
      <w:r w:rsidR="00F44519" w:rsidRPr="00F44519">
        <w:rPr>
          <w:rFonts w:ascii="Times New Roman" w:hAnsi="Times New Roman" w:cs="Times New Roman"/>
          <w:sz w:val="24"/>
          <w:szCs w:val="24"/>
        </w:rPr>
        <w:t>602</w:t>
      </w:r>
      <w:r w:rsidR="00312238" w:rsidRPr="00F44519">
        <w:rPr>
          <w:rFonts w:ascii="Times New Roman" w:hAnsi="Times New Roman" w:cs="Times New Roman"/>
          <w:sz w:val="24"/>
          <w:szCs w:val="24"/>
        </w:rPr>
        <w:t>.</w:t>
      </w:r>
      <w:r w:rsidR="00F44519">
        <w:rPr>
          <w:rFonts w:ascii="Times New Roman" w:hAnsi="Times New Roman" w:cs="Times New Roman"/>
          <w:sz w:val="24"/>
          <w:szCs w:val="24"/>
        </w:rPr>
        <w:t>203</w:t>
      </w:r>
      <w:r w:rsidRPr="00B91ED8">
        <w:rPr>
          <w:rFonts w:ascii="Times New Roman" w:hAnsi="Times New Roman" w:cs="Times New Roman"/>
          <w:sz w:val="24"/>
          <w:szCs w:val="24"/>
        </w:rPr>
        <w:t xml:space="preserve"> KM</w:t>
      </w:r>
      <w:r w:rsidR="00312238" w:rsidRPr="00B91ED8">
        <w:rPr>
          <w:rFonts w:ascii="Times New Roman" w:hAnsi="Times New Roman" w:cs="Times New Roman"/>
          <w:sz w:val="24"/>
          <w:szCs w:val="24"/>
        </w:rPr>
        <w:t>, a struktura kapitala ima sledeći pregled:</w:t>
      </w:r>
    </w:p>
    <w:p w14:paraId="62700E10" w14:textId="003C2ECD" w:rsidR="009613CA" w:rsidRPr="006E165A" w:rsidRDefault="00312238" w:rsidP="009613CA">
      <w:pPr>
        <w:pStyle w:val="ListParagraph"/>
        <w:numPr>
          <w:ilvl w:val="0"/>
          <w:numId w:val="2"/>
        </w:numPr>
        <w:spacing w:line="240" w:lineRule="auto"/>
        <w:jc w:val="both"/>
        <w:rPr>
          <w:rFonts w:ascii="Times New Roman" w:hAnsi="Times New Roman" w:cs="Times New Roman"/>
          <w:sz w:val="24"/>
          <w:szCs w:val="24"/>
        </w:rPr>
      </w:pPr>
      <w:r w:rsidRPr="006E165A">
        <w:rPr>
          <w:rFonts w:ascii="Times New Roman" w:hAnsi="Times New Roman" w:cs="Times New Roman"/>
          <w:sz w:val="24"/>
          <w:szCs w:val="24"/>
        </w:rPr>
        <w:t>Akcijski kapital 253.000</w:t>
      </w:r>
      <w:r w:rsidR="003745D5" w:rsidRPr="006E165A">
        <w:rPr>
          <w:rFonts w:ascii="Times New Roman" w:hAnsi="Times New Roman" w:cs="Times New Roman"/>
          <w:sz w:val="24"/>
          <w:szCs w:val="24"/>
        </w:rPr>
        <w:t xml:space="preserve"> </w:t>
      </w:r>
      <w:r w:rsidR="00036C67" w:rsidRPr="006E165A">
        <w:rPr>
          <w:rFonts w:ascii="Times New Roman" w:hAnsi="Times New Roman" w:cs="Times New Roman"/>
          <w:sz w:val="24"/>
          <w:szCs w:val="24"/>
        </w:rPr>
        <w:t xml:space="preserve">KM, </w:t>
      </w:r>
      <w:r w:rsidR="003745D5" w:rsidRPr="006E165A">
        <w:rPr>
          <w:rFonts w:ascii="Times New Roman" w:hAnsi="Times New Roman" w:cs="Times New Roman"/>
          <w:sz w:val="24"/>
          <w:szCs w:val="24"/>
        </w:rPr>
        <w:t>(506 akc</w:t>
      </w:r>
      <w:r w:rsidR="00BD6AC0" w:rsidRPr="006E165A">
        <w:rPr>
          <w:rFonts w:ascii="Times New Roman" w:hAnsi="Times New Roman" w:cs="Times New Roman"/>
          <w:sz w:val="24"/>
          <w:szCs w:val="24"/>
        </w:rPr>
        <w:t>ija nominalne vrijednosti 500</w:t>
      </w:r>
      <w:r w:rsidR="003745D5" w:rsidRPr="006E165A">
        <w:rPr>
          <w:rFonts w:ascii="Times New Roman" w:hAnsi="Times New Roman" w:cs="Times New Roman"/>
          <w:sz w:val="24"/>
          <w:szCs w:val="24"/>
        </w:rPr>
        <w:t xml:space="preserve"> KM).</w:t>
      </w:r>
    </w:p>
    <w:p w14:paraId="7FD8630F" w14:textId="77777777" w:rsidR="009613CA" w:rsidRPr="006E165A" w:rsidRDefault="009613CA" w:rsidP="009613CA">
      <w:pPr>
        <w:pStyle w:val="ListParagraph"/>
        <w:numPr>
          <w:ilvl w:val="0"/>
          <w:numId w:val="2"/>
        </w:numPr>
        <w:spacing w:line="240" w:lineRule="auto"/>
        <w:jc w:val="both"/>
        <w:rPr>
          <w:rFonts w:ascii="Times New Roman" w:hAnsi="Times New Roman" w:cs="Times New Roman"/>
          <w:sz w:val="24"/>
          <w:szCs w:val="24"/>
        </w:rPr>
      </w:pPr>
      <w:r w:rsidRPr="006E165A">
        <w:rPr>
          <w:rFonts w:ascii="Times New Roman" w:hAnsi="Times New Roman" w:cs="Times New Roman"/>
          <w:sz w:val="24"/>
          <w:szCs w:val="24"/>
        </w:rPr>
        <w:t>Zakonske rezerve 25 3</w:t>
      </w:r>
      <w:r w:rsidR="00BD6AC0" w:rsidRPr="006E165A">
        <w:rPr>
          <w:rFonts w:ascii="Times New Roman" w:hAnsi="Times New Roman" w:cs="Times New Roman"/>
          <w:sz w:val="24"/>
          <w:szCs w:val="24"/>
        </w:rPr>
        <w:t>00</w:t>
      </w:r>
      <w:r w:rsidRPr="006E165A">
        <w:rPr>
          <w:rFonts w:ascii="Times New Roman" w:hAnsi="Times New Roman" w:cs="Times New Roman"/>
          <w:sz w:val="24"/>
          <w:szCs w:val="24"/>
        </w:rPr>
        <w:t xml:space="preserve"> KM</w:t>
      </w:r>
    </w:p>
    <w:p w14:paraId="2B5D4231" w14:textId="77C13335" w:rsidR="009613CA" w:rsidRPr="00CE03A1" w:rsidRDefault="009613CA" w:rsidP="009613CA">
      <w:pPr>
        <w:pStyle w:val="ListParagraph"/>
        <w:numPr>
          <w:ilvl w:val="0"/>
          <w:numId w:val="2"/>
        </w:numPr>
        <w:spacing w:line="240" w:lineRule="auto"/>
        <w:jc w:val="both"/>
        <w:rPr>
          <w:rFonts w:ascii="Times New Roman" w:hAnsi="Times New Roman" w:cs="Times New Roman"/>
          <w:sz w:val="24"/>
          <w:szCs w:val="24"/>
        </w:rPr>
      </w:pPr>
      <w:r w:rsidRPr="00CE03A1">
        <w:rPr>
          <w:rFonts w:ascii="Times New Roman" w:hAnsi="Times New Roman" w:cs="Times New Roman"/>
          <w:sz w:val="24"/>
          <w:szCs w:val="24"/>
        </w:rPr>
        <w:t>Nerealizovani dobitci/gubitci (HOV Europ</w:t>
      </w:r>
      <w:r w:rsidR="00BD6AC0" w:rsidRPr="00CE03A1">
        <w:rPr>
          <w:rFonts w:ascii="Times New Roman" w:hAnsi="Times New Roman" w:cs="Times New Roman"/>
          <w:sz w:val="24"/>
          <w:szCs w:val="24"/>
        </w:rPr>
        <w:t>lantaže d.d. Hrvatska</w:t>
      </w:r>
      <w:r w:rsidR="00F44519">
        <w:rPr>
          <w:rFonts w:ascii="Times New Roman" w:hAnsi="Times New Roman" w:cs="Times New Roman"/>
          <w:sz w:val="24"/>
          <w:szCs w:val="24"/>
        </w:rPr>
        <w:t xml:space="preserve">, </w:t>
      </w:r>
      <w:r w:rsidR="00BD6AC0" w:rsidRPr="00CE03A1">
        <w:rPr>
          <w:rFonts w:ascii="Times New Roman" w:hAnsi="Times New Roman" w:cs="Times New Roman"/>
          <w:sz w:val="24"/>
          <w:szCs w:val="24"/>
        </w:rPr>
        <w:t>) 11.</w:t>
      </w:r>
      <w:r w:rsidR="00F44519">
        <w:rPr>
          <w:rFonts w:ascii="Times New Roman" w:hAnsi="Times New Roman" w:cs="Times New Roman"/>
          <w:sz w:val="24"/>
          <w:szCs w:val="24"/>
        </w:rPr>
        <w:t xml:space="preserve">809 </w:t>
      </w:r>
      <w:r w:rsidR="009B0ADF" w:rsidRPr="00CE03A1">
        <w:rPr>
          <w:rFonts w:ascii="Times New Roman" w:hAnsi="Times New Roman" w:cs="Times New Roman"/>
          <w:sz w:val="24"/>
          <w:szCs w:val="24"/>
        </w:rPr>
        <w:t>KM</w:t>
      </w:r>
    </w:p>
    <w:p w14:paraId="33C12280" w14:textId="42D5A618" w:rsidR="009613CA" w:rsidRPr="00CE03A1" w:rsidRDefault="009613CA" w:rsidP="009613CA">
      <w:pPr>
        <w:pStyle w:val="ListParagraph"/>
        <w:numPr>
          <w:ilvl w:val="0"/>
          <w:numId w:val="2"/>
        </w:numPr>
        <w:spacing w:line="240" w:lineRule="auto"/>
        <w:jc w:val="both"/>
        <w:rPr>
          <w:rFonts w:ascii="Times New Roman" w:hAnsi="Times New Roman" w:cs="Times New Roman"/>
          <w:sz w:val="24"/>
          <w:szCs w:val="24"/>
        </w:rPr>
      </w:pPr>
      <w:r w:rsidRPr="00CE03A1">
        <w:rPr>
          <w:rFonts w:ascii="Times New Roman" w:hAnsi="Times New Roman" w:cs="Times New Roman"/>
          <w:sz w:val="24"/>
          <w:szCs w:val="24"/>
        </w:rPr>
        <w:t xml:space="preserve">Neraspoređena dobit ranijih godina </w:t>
      </w:r>
      <w:r w:rsidR="00F44519">
        <w:rPr>
          <w:rFonts w:ascii="Times New Roman" w:hAnsi="Times New Roman" w:cs="Times New Roman"/>
          <w:sz w:val="24"/>
          <w:szCs w:val="24"/>
        </w:rPr>
        <w:t>263.476</w:t>
      </w:r>
      <w:r w:rsidR="00BD6AC0" w:rsidRPr="00CE03A1">
        <w:rPr>
          <w:rFonts w:ascii="Times New Roman" w:hAnsi="Times New Roman" w:cs="Times New Roman"/>
          <w:sz w:val="24"/>
          <w:szCs w:val="24"/>
        </w:rPr>
        <w:t xml:space="preserve"> </w:t>
      </w:r>
      <w:r w:rsidR="00126019" w:rsidRPr="00CE03A1">
        <w:rPr>
          <w:rFonts w:ascii="Times New Roman" w:hAnsi="Times New Roman" w:cs="Times New Roman"/>
          <w:sz w:val="24"/>
          <w:szCs w:val="24"/>
        </w:rPr>
        <w:t>KM</w:t>
      </w:r>
    </w:p>
    <w:p w14:paraId="13555408" w14:textId="74B3BEA3" w:rsidR="00BD6AC0" w:rsidRPr="00CE03A1" w:rsidRDefault="00BD6AC0" w:rsidP="009613CA">
      <w:pPr>
        <w:pStyle w:val="ListParagraph"/>
        <w:numPr>
          <w:ilvl w:val="0"/>
          <w:numId w:val="2"/>
        </w:numPr>
        <w:spacing w:line="240" w:lineRule="auto"/>
        <w:jc w:val="both"/>
        <w:rPr>
          <w:rFonts w:ascii="Times New Roman" w:hAnsi="Times New Roman" w:cs="Times New Roman"/>
          <w:sz w:val="24"/>
          <w:szCs w:val="24"/>
        </w:rPr>
      </w:pPr>
      <w:r w:rsidRPr="00CE03A1">
        <w:rPr>
          <w:rFonts w:ascii="Times New Roman" w:hAnsi="Times New Roman" w:cs="Times New Roman"/>
          <w:sz w:val="24"/>
          <w:szCs w:val="24"/>
        </w:rPr>
        <w:t xml:space="preserve">Dobit tekućeg perioda </w:t>
      </w:r>
      <w:r w:rsidR="00F44519">
        <w:rPr>
          <w:rFonts w:ascii="Times New Roman" w:hAnsi="Times New Roman" w:cs="Times New Roman"/>
          <w:sz w:val="24"/>
          <w:szCs w:val="24"/>
        </w:rPr>
        <w:t xml:space="preserve">48.618 </w:t>
      </w:r>
      <w:r w:rsidR="00126019" w:rsidRPr="00CE03A1">
        <w:rPr>
          <w:rFonts w:ascii="Times New Roman" w:hAnsi="Times New Roman" w:cs="Times New Roman"/>
          <w:sz w:val="24"/>
          <w:szCs w:val="24"/>
        </w:rPr>
        <w:t>KM</w:t>
      </w:r>
    </w:p>
    <w:p w14:paraId="4B856DFA" w14:textId="485ECFAF" w:rsidR="009371FB" w:rsidRPr="00B91ED8" w:rsidRDefault="003745D5" w:rsidP="00235D4F">
      <w:pPr>
        <w:spacing w:line="240" w:lineRule="auto"/>
        <w:jc w:val="both"/>
        <w:rPr>
          <w:rFonts w:ascii="Times New Roman" w:hAnsi="Times New Roman" w:cs="Times New Roman"/>
          <w:sz w:val="24"/>
          <w:szCs w:val="24"/>
          <w:highlight w:val="yellow"/>
        </w:rPr>
      </w:pPr>
      <w:r w:rsidRPr="00B91ED8">
        <w:rPr>
          <w:rFonts w:ascii="Times New Roman" w:hAnsi="Times New Roman" w:cs="Times New Roman"/>
          <w:sz w:val="24"/>
          <w:szCs w:val="24"/>
        </w:rPr>
        <w:t xml:space="preserve"> Posljednja promjena upisa u sudski registar Okružnog privrednog suda u </w:t>
      </w:r>
      <w:r w:rsidR="00D8305C" w:rsidRPr="00B91ED8">
        <w:rPr>
          <w:rFonts w:ascii="Times New Roman" w:hAnsi="Times New Roman" w:cs="Times New Roman"/>
          <w:sz w:val="24"/>
          <w:szCs w:val="24"/>
        </w:rPr>
        <w:t xml:space="preserve">Banjaluci izvršena je </w:t>
      </w:r>
      <w:r w:rsidR="00A91CA3" w:rsidRPr="00A91CA3">
        <w:rPr>
          <w:rFonts w:ascii="Times New Roman" w:hAnsi="Times New Roman" w:cs="Times New Roman"/>
          <w:sz w:val="24"/>
          <w:szCs w:val="24"/>
        </w:rPr>
        <w:t>20.12.2021</w:t>
      </w:r>
      <w:r w:rsidRPr="00A91CA3">
        <w:rPr>
          <w:rFonts w:ascii="Times New Roman" w:hAnsi="Times New Roman" w:cs="Times New Roman"/>
          <w:sz w:val="24"/>
          <w:szCs w:val="24"/>
        </w:rPr>
        <w:t xml:space="preserve">. godine kada </w:t>
      </w:r>
      <w:r w:rsidR="00D8305C" w:rsidRPr="00A91CA3">
        <w:rPr>
          <w:rFonts w:ascii="Times New Roman" w:hAnsi="Times New Roman" w:cs="Times New Roman"/>
          <w:sz w:val="24"/>
          <w:szCs w:val="24"/>
        </w:rPr>
        <w:t xml:space="preserve">je </w:t>
      </w:r>
      <w:r w:rsidR="00A91CA3" w:rsidRPr="00A91CA3">
        <w:rPr>
          <w:rFonts w:ascii="Times New Roman" w:hAnsi="Times New Roman" w:cs="Times New Roman"/>
          <w:sz w:val="24"/>
          <w:szCs w:val="24"/>
        </w:rPr>
        <w:t>Pero Jandrić</w:t>
      </w:r>
      <w:r w:rsidRPr="00A91CA3">
        <w:rPr>
          <w:rFonts w:ascii="Times New Roman" w:hAnsi="Times New Roman" w:cs="Times New Roman"/>
          <w:sz w:val="24"/>
          <w:szCs w:val="24"/>
        </w:rPr>
        <w:t xml:space="preserve"> </w:t>
      </w:r>
      <w:r w:rsidR="00447AB2" w:rsidRPr="00A91CA3">
        <w:rPr>
          <w:rFonts w:ascii="Times New Roman" w:hAnsi="Times New Roman" w:cs="Times New Roman"/>
          <w:sz w:val="24"/>
          <w:szCs w:val="24"/>
        </w:rPr>
        <w:t>upisan</w:t>
      </w:r>
      <w:r w:rsidR="00D8305C" w:rsidRPr="00A91CA3">
        <w:rPr>
          <w:rFonts w:ascii="Times New Roman" w:hAnsi="Times New Roman" w:cs="Times New Roman"/>
          <w:sz w:val="24"/>
          <w:szCs w:val="24"/>
        </w:rPr>
        <w:t xml:space="preserve"> za </w:t>
      </w:r>
      <w:r w:rsidR="00447AB2" w:rsidRPr="00A91CA3">
        <w:rPr>
          <w:rFonts w:ascii="Times New Roman" w:hAnsi="Times New Roman" w:cs="Times New Roman"/>
          <w:sz w:val="24"/>
          <w:szCs w:val="24"/>
        </w:rPr>
        <w:t xml:space="preserve">izvršnog </w:t>
      </w:r>
      <w:r w:rsidR="00D8305C" w:rsidRPr="00A91CA3">
        <w:rPr>
          <w:rFonts w:ascii="Times New Roman" w:hAnsi="Times New Roman" w:cs="Times New Roman"/>
          <w:sz w:val="24"/>
          <w:szCs w:val="24"/>
        </w:rPr>
        <w:t>direktora</w:t>
      </w:r>
      <w:r w:rsidR="004C1126" w:rsidRPr="00A91CA3">
        <w:rPr>
          <w:rFonts w:ascii="Times New Roman" w:hAnsi="Times New Roman" w:cs="Times New Roman"/>
          <w:sz w:val="24"/>
          <w:szCs w:val="24"/>
        </w:rPr>
        <w:t xml:space="preserve"> Društva</w:t>
      </w:r>
      <w:r w:rsidRPr="00A91CA3">
        <w:rPr>
          <w:rFonts w:ascii="Times New Roman" w:hAnsi="Times New Roman" w:cs="Times New Roman"/>
          <w:sz w:val="24"/>
          <w:szCs w:val="24"/>
        </w:rPr>
        <w:t>.</w:t>
      </w:r>
      <w:r w:rsidRPr="00B91ED8">
        <w:rPr>
          <w:rFonts w:ascii="Times New Roman" w:hAnsi="Times New Roman" w:cs="Times New Roman"/>
          <w:sz w:val="24"/>
          <w:szCs w:val="24"/>
        </w:rPr>
        <w:t xml:space="preserve"> Akcije Društva glase na ime. Društvo je osnovano na neodrede</w:t>
      </w:r>
      <w:r w:rsidR="00447AB2" w:rsidRPr="00B91ED8">
        <w:rPr>
          <w:rFonts w:ascii="Times New Roman" w:hAnsi="Times New Roman" w:cs="Times New Roman"/>
          <w:sz w:val="24"/>
          <w:szCs w:val="24"/>
        </w:rPr>
        <w:t>no vrijeme. Organi Društva su: skupština akcionara, u</w:t>
      </w:r>
      <w:r w:rsidRPr="00B91ED8">
        <w:rPr>
          <w:rFonts w:ascii="Times New Roman" w:hAnsi="Times New Roman" w:cs="Times New Roman"/>
          <w:sz w:val="24"/>
          <w:szCs w:val="24"/>
        </w:rPr>
        <w:t xml:space="preserve">pravni odbor </w:t>
      </w:r>
      <w:r w:rsidR="00447AB2" w:rsidRPr="00B91ED8">
        <w:rPr>
          <w:rFonts w:ascii="Times New Roman" w:hAnsi="Times New Roman" w:cs="Times New Roman"/>
          <w:sz w:val="24"/>
          <w:szCs w:val="24"/>
        </w:rPr>
        <w:t>i dva izvršna direktora</w:t>
      </w:r>
      <w:r w:rsidRPr="00B91ED8">
        <w:rPr>
          <w:rFonts w:ascii="Times New Roman" w:hAnsi="Times New Roman" w:cs="Times New Roman"/>
          <w:sz w:val="24"/>
          <w:szCs w:val="24"/>
        </w:rPr>
        <w:t>. Članovi Upravnog odbora Društva su:</w:t>
      </w:r>
    </w:p>
    <w:p w14:paraId="38719D5C" w14:textId="77777777" w:rsidR="00CE0AE0" w:rsidRPr="007540AB" w:rsidRDefault="00CE0AE0" w:rsidP="00CE0AE0">
      <w:pPr>
        <w:spacing w:after="0" w:line="240" w:lineRule="auto"/>
        <w:jc w:val="both"/>
        <w:rPr>
          <w:rFonts w:ascii="Times New Roman" w:hAnsi="Times New Roman" w:cs="Times New Roman"/>
          <w:sz w:val="24"/>
          <w:szCs w:val="24"/>
        </w:rPr>
      </w:pPr>
      <w:r w:rsidRPr="007540AB">
        <w:rPr>
          <w:rFonts w:ascii="Times New Roman" w:hAnsi="Times New Roman" w:cs="Times New Roman"/>
          <w:sz w:val="24"/>
          <w:szCs w:val="24"/>
        </w:rPr>
        <w:t>1. Sergij Furlan</w:t>
      </w:r>
    </w:p>
    <w:p w14:paraId="79AE91F5" w14:textId="77777777" w:rsidR="00CE0AE0" w:rsidRPr="007540AB" w:rsidRDefault="00CE0AE0" w:rsidP="00CE0AE0">
      <w:pPr>
        <w:spacing w:after="0" w:line="240" w:lineRule="auto"/>
        <w:jc w:val="both"/>
        <w:rPr>
          <w:rFonts w:ascii="Times New Roman" w:hAnsi="Times New Roman" w:cs="Times New Roman"/>
          <w:sz w:val="24"/>
          <w:szCs w:val="24"/>
        </w:rPr>
      </w:pPr>
      <w:r w:rsidRPr="007540AB">
        <w:rPr>
          <w:rFonts w:ascii="Times New Roman" w:hAnsi="Times New Roman" w:cs="Times New Roman"/>
          <w:sz w:val="24"/>
          <w:szCs w:val="24"/>
        </w:rPr>
        <w:t xml:space="preserve">2. Stanislav Furlan i </w:t>
      </w:r>
    </w:p>
    <w:p w14:paraId="39226568" w14:textId="77777777" w:rsidR="00CE0AE0" w:rsidRPr="007540AB" w:rsidRDefault="00CE0AE0" w:rsidP="00CE0AE0">
      <w:pPr>
        <w:spacing w:after="0" w:line="240" w:lineRule="auto"/>
        <w:jc w:val="both"/>
        <w:rPr>
          <w:rFonts w:ascii="Times New Roman" w:hAnsi="Times New Roman" w:cs="Times New Roman"/>
          <w:sz w:val="24"/>
          <w:szCs w:val="24"/>
        </w:rPr>
      </w:pPr>
      <w:r w:rsidRPr="007540AB">
        <w:rPr>
          <w:rFonts w:ascii="Times New Roman" w:hAnsi="Times New Roman" w:cs="Times New Roman"/>
          <w:sz w:val="24"/>
          <w:szCs w:val="24"/>
        </w:rPr>
        <w:t>3. Davor Maksimović</w:t>
      </w:r>
    </w:p>
    <w:p w14:paraId="779914EE" w14:textId="78342BAC" w:rsidR="00CE0AE0" w:rsidRPr="007540AB" w:rsidRDefault="00CE0AE0" w:rsidP="00CE0AE0">
      <w:pPr>
        <w:spacing w:before="240" w:after="0" w:line="240" w:lineRule="auto"/>
        <w:jc w:val="both"/>
        <w:rPr>
          <w:rFonts w:ascii="Times New Roman" w:hAnsi="Times New Roman" w:cs="Times New Roman"/>
          <w:sz w:val="24"/>
          <w:szCs w:val="24"/>
        </w:rPr>
      </w:pPr>
      <w:r w:rsidRPr="007540AB">
        <w:rPr>
          <w:rFonts w:ascii="Times New Roman" w:hAnsi="Times New Roman" w:cs="Times New Roman"/>
          <w:sz w:val="24"/>
          <w:szCs w:val="24"/>
        </w:rPr>
        <w:t>Izvršni  direktori Društva su</w:t>
      </w:r>
      <w:r w:rsidR="00F353EF">
        <w:rPr>
          <w:rFonts w:ascii="Times New Roman" w:hAnsi="Times New Roman" w:cs="Times New Roman"/>
          <w:sz w:val="24"/>
          <w:szCs w:val="24"/>
        </w:rPr>
        <w:t xml:space="preserve"> </w:t>
      </w:r>
      <w:r w:rsidRPr="007540AB">
        <w:rPr>
          <w:rFonts w:ascii="Times New Roman" w:hAnsi="Times New Roman" w:cs="Times New Roman"/>
          <w:sz w:val="24"/>
          <w:szCs w:val="24"/>
        </w:rPr>
        <w:t>Vladan Jović</w:t>
      </w:r>
      <w:r w:rsidR="00654D92">
        <w:rPr>
          <w:rFonts w:ascii="Times New Roman" w:hAnsi="Times New Roman" w:cs="Times New Roman"/>
          <w:sz w:val="24"/>
          <w:szCs w:val="24"/>
        </w:rPr>
        <w:t xml:space="preserve"> i Pero Jandri</w:t>
      </w:r>
      <w:r w:rsidR="00A91CA3">
        <w:rPr>
          <w:rFonts w:ascii="Times New Roman" w:hAnsi="Times New Roman" w:cs="Times New Roman"/>
          <w:sz w:val="24"/>
          <w:szCs w:val="24"/>
        </w:rPr>
        <w:t>ć</w:t>
      </w:r>
      <w:r w:rsidR="00F353EF">
        <w:rPr>
          <w:rFonts w:ascii="Times New Roman" w:hAnsi="Times New Roman" w:cs="Times New Roman"/>
          <w:sz w:val="24"/>
          <w:szCs w:val="24"/>
        </w:rPr>
        <w:t xml:space="preserve"> koji je imenovan </w:t>
      </w:r>
      <w:r w:rsidR="00F353EF" w:rsidRPr="00A91CA3">
        <w:rPr>
          <w:rFonts w:ascii="Times New Roman" w:hAnsi="Times New Roman" w:cs="Times New Roman"/>
          <w:sz w:val="24"/>
          <w:szCs w:val="24"/>
        </w:rPr>
        <w:t>2</w:t>
      </w:r>
      <w:r w:rsidR="00A91CA3" w:rsidRPr="00A91CA3">
        <w:rPr>
          <w:rFonts w:ascii="Times New Roman" w:hAnsi="Times New Roman" w:cs="Times New Roman"/>
          <w:sz w:val="24"/>
          <w:szCs w:val="24"/>
        </w:rPr>
        <w:t>4</w:t>
      </w:r>
      <w:r w:rsidR="00F353EF" w:rsidRPr="00A91CA3">
        <w:rPr>
          <w:rFonts w:ascii="Times New Roman" w:hAnsi="Times New Roman" w:cs="Times New Roman"/>
          <w:sz w:val="24"/>
          <w:szCs w:val="24"/>
        </w:rPr>
        <w:t>.</w:t>
      </w:r>
      <w:r w:rsidR="00A91CA3" w:rsidRPr="00A91CA3">
        <w:rPr>
          <w:rFonts w:ascii="Times New Roman" w:hAnsi="Times New Roman" w:cs="Times New Roman"/>
          <w:sz w:val="24"/>
          <w:szCs w:val="24"/>
        </w:rPr>
        <w:t>1</w:t>
      </w:r>
      <w:r w:rsidR="00F353EF" w:rsidRPr="00A91CA3">
        <w:rPr>
          <w:rFonts w:ascii="Times New Roman" w:hAnsi="Times New Roman" w:cs="Times New Roman"/>
          <w:sz w:val="24"/>
          <w:szCs w:val="24"/>
        </w:rPr>
        <w:t>1.2021</w:t>
      </w:r>
      <w:r w:rsidR="00F353EF">
        <w:rPr>
          <w:rFonts w:ascii="Times New Roman" w:hAnsi="Times New Roman" w:cs="Times New Roman"/>
          <w:sz w:val="24"/>
          <w:szCs w:val="24"/>
        </w:rPr>
        <w:t>. godine</w:t>
      </w:r>
      <w:r w:rsidRPr="007540AB">
        <w:rPr>
          <w:rFonts w:ascii="Times New Roman" w:hAnsi="Times New Roman" w:cs="Times New Roman"/>
          <w:sz w:val="24"/>
          <w:szCs w:val="24"/>
        </w:rPr>
        <w:t xml:space="preserve">. U </w:t>
      </w:r>
      <w:r w:rsidR="00D74098">
        <w:rPr>
          <w:rFonts w:ascii="Times New Roman" w:hAnsi="Times New Roman" w:cs="Times New Roman"/>
          <w:sz w:val="24"/>
          <w:szCs w:val="24"/>
        </w:rPr>
        <w:t>prvoj polovini</w:t>
      </w:r>
      <w:r w:rsidRPr="007540AB">
        <w:rPr>
          <w:rFonts w:ascii="Times New Roman" w:hAnsi="Times New Roman" w:cs="Times New Roman"/>
          <w:sz w:val="24"/>
          <w:szCs w:val="24"/>
        </w:rPr>
        <w:t xml:space="preserve"> godini Društvo je imalo prosječno </w:t>
      </w:r>
      <w:r w:rsidR="00D74098">
        <w:rPr>
          <w:rFonts w:ascii="Times New Roman" w:hAnsi="Times New Roman" w:cs="Times New Roman"/>
          <w:sz w:val="24"/>
          <w:szCs w:val="24"/>
        </w:rPr>
        <w:t>7</w:t>
      </w:r>
      <w:r w:rsidRPr="007540AB">
        <w:rPr>
          <w:rFonts w:ascii="Times New Roman" w:hAnsi="Times New Roman" w:cs="Times New Roman"/>
          <w:sz w:val="24"/>
          <w:szCs w:val="24"/>
        </w:rPr>
        <w:t xml:space="preserve"> zaposlenih.</w:t>
      </w:r>
    </w:p>
    <w:p w14:paraId="05ED19FA" w14:textId="77777777" w:rsidR="006E165A" w:rsidRDefault="006E165A" w:rsidP="00235D4F">
      <w:pPr>
        <w:spacing w:line="240" w:lineRule="auto"/>
        <w:jc w:val="both"/>
        <w:rPr>
          <w:rFonts w:ascii="Times New Roman" w:hAnsi="Times New Roman" w:cs="Times New Roman"/>
          <w:b/>
          <w:sz w:val="24"/>
          <w:szCs w:val="24"/>
        </w:rPr>
      </w:pPr>
    </w:p>
    <w:p w14:paraId="631AF319" w14:textId="4396A963" w:rsidR="005F3FA9" w:rsidRPr="00B91ED8" w:rsidRDefault="005F3FA9"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3. PREGLED ZNAČAJNIH RAČUNOVODSTVENIH POLITIKA</w:t>
      </w:r>
    </w:p>
    <w:p w14:paraId="1BECFBA6" w14:textId="77777777" w:rsidR="005F3FA9"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Računovodstvene politike date u nastavku Društvo konzistentno primjenjuje u svim period</w:t>
      </w:r>
      <w:r w:rsidR="007A630A" w:rsidRPr="00B91ED8">
        <w:rPr>
          <w:rFonts w:ascii="Times New Roman" w:hAnsi="Times New Roman" w:cs="Times New Roman"/>
          <w:sz w:val="24"/>
          <w:szCs w:val="24"/>
        </w:rPr>
        <w:t>ima prezentovanim</w:t>
      </w:r>
      <w:r w:rsidRPr="00B91ED8">
        <w:rPr>
          <w:rFonts w:ascii="Times New Roman" w:hAnsi="Times New Roman" w:cs="Times New Roman"/>
          <w:sz w:val="24"/>
          <w:szCs w:val="24"/>
        </w:rPr>
        <w:t xml:space="preserve"> u ovim finansijskim izvještajima. </w:t>
      </w:r>
    </w:p>
    <w:p w14:paraId="6D7EC28E" w14:textId="77777777" w:rsidR="005F3FA9" w:rsidRPr="00B91ED8" w:rsidRDefault="005F3FA9"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3.1. Načelo stalnosti poslovanja (“going concern“) </w:t>
      </w:r>
    </w:p>
    <w:p w14:paraId="32FAA4B8" w14:textId="77777777" w:rsidR="005F3FA9"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Finansijski izvještaji su pripremljeni u skladu sa načelom stalnosti poslovanja (“going concern” konceptom), koji podrazumijeva da će Društvo nastaviti da posluje u doglednoj budućnosti. </w:t>
      </w:r>
    </w:p>
    <w:p w14:paraId="548DE64F" w14:textId="77777777" w:rsidR="005F3FA9" w:rsidRPr="00B91ED8" w:rsidRDefault="005F3FA9"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3.2.Poslovne promene u stranoj valuti </w:t>
      </w:r>
    </w:p>
    <w:p w14:paraId="7D6DC734" w14:textId="77777777" w:rsidR="00CE0AE0" w:rsidRPr="00676D57" w:rsidRDefault="00CE0AE0" w:rsidP="00CE0AE0">
      <w:pPr>
        <w:pStyle w:val="Default"/>
        <w:rPr>
          <w:rFonts w:ascii="Times New Roman" w:hAnsi="Times New Roman" w:cs="Times New Roman"/>
          <w:color w:val="auto"/>
        </w:rPr>
      </w:pPr>
      <w:proofErr w:type="spellStart"/>
      <w:r w:rsidRPr="00676D57">
        <w:rPr>
          <w:rFonts w:ascii="Times New Roman" w:hAnsi="Times New Roman" w:cs="Times New Roman"/>
          <w:color w:val="auto"/>
        </w:rPr>
        <w:t>Poslovne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promjene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nastale</w:t>
      </w:r>
      <w:proofErr w:type="spellEnd"/>
      <w:r w:rsidRPr="00676D57">
        <w:rPr>
          <w:rFonts w:ascii="Times New Roman" w:hAnsi="Times New Roman" w:cs="Times New Roman"/>
          <w:color w:val="auto"/>
        </w:rPr>
        <w:t xml:space="preserve"> u </w:t>
      </w:r>
      <w:proofErr w:type="spellStart"/>
      <w:r w:rsidRPr="00676D57">
        <w:rPr>
          <w:rFonts w:ascii="Times New Roman" w:hAnsi="Times New Roman" w:cs="Times New Roman"/>
          <w:color w:val="auto"/>
        </w:rPr>
        <w:t>stranoj</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valuti</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su</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preračunate</w:t>
      </w:r>
      <w:proofErr w:type="spellEnd"/>
      <w:r w:rsidRPr="00676D57">
        <w:rPr>
          <w:rFonts w:ascii="Times New Roman" w:hAnsi="Times New Roman" w:cs="Times New Roman"/>
          <w:color w:val="auto"/>
        </w:rPr>
        <w:t xml:space="preserve"> u KM po </w:t>
      </w:r>
      <w:proofErr w:type="spellStart"/>
      <w:r w:rsidRPr="00676D57">
        <w:rPr>
          <w:rFonts w:ascii="Times New Roman" w:hAnsi="Times New Roman" w:cs="Times New Roman"/>
          <w:color w:val="auto"/>
        </w:rPr>
        <w:t>zvaničnom</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kursu</w:t>
      </w:r>
      <w:proofErr w:type="spellEnd"/>
      <w:r w:rsidRPr="00676D57">
        <w:rPr>
          <w:rFonts w:ascii="Times New Roman" w:hAnsi="Times New Roman" w:cs="Times New Roman"/>
          <w:color w:val="auto"/>
        </w:rPr>
        <w:t xml:space="preserve"> koji je </w:t>
      </w:r>
      <w:proofErr w:type="spellStart"/>
      <w:r w:rsidRPr="00676D57">
        <w:rPr>
          <w:rFonts w:ascii="Times New Roman" w:hAnsi="Times New Roman" w:cs="Times New Roman"/>
          <w:color w:val="auto"/>
        </w:rPr>
        <w:t>važio</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na</w:t>
      </w:r>
      <w:proofErr w:type="spellEnd"/>
      <w:r w:rsidRPr="00676D57">
        <w:rPr>
          <w:rFonts w:ascii="Times New Roman" w:hAnsi="Times New Roman" w:cs="Times New Roman"/>
          <w:color w:val="auto"/>
        </w:rPr>
        <w:t xml:space="preserve"> dan </w:t>
      </w:r>
      <w:proofErr w:type="spellStart"/>
      <w:r w:rsidRPr="00676D57">
        <w:rPr>
          <w:rFonts w:ascii="Times New Roman" w:hAnsi="Times New Roman" w:cs="Times New Roman"/>
          <w:color w:val="auto"/>
        </w:rPr>
        <w:t>poslovne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promjene</w:t>
      </w:r>
      <w:proofErr w:type="spellEnd"/>
      <w:r w:rsidRPr="00676D57">
        <w:rPr>
          <w:rFonts w:ascii="Times New Roman" w:hAnsi="Times New Roman" w:cs="Times New Roman"/>
          <w:color w:val="auto"/>
        </w:rPr>
        <w:t xml:space="preserve">. </w:t>
      </w:r>
    </w:p>
    <w:p w14:paraId="777FFE6A" w14:textId="77777777" w:rsidR="00CE0AE0" w:rsidRPr="00676D57" w:rsidRDefault="00CE0AE0" w:rsidP="00CE0AE0">
      <w:pPr>
        <w:pStyle w:val="Default"/>
        <w:rPr>
          <w:rFonts w:ascii="Times New Roman" w:hAnsi="Times New Roman" w:cs="Times New Roman"/>
          <w:color w:val="auto"/>
        </w:rPr>
      </w:pPr>
      <w:proofErr w:type="spellStart"/>
      <w:r w:rsidRPr="00676D57">
        <w:rPr>
          <w:rFonts w:ascii="Times New Roman" w:hAnsi="Times New Roman" w:cs="Times New Roman"/>
          <w:color w:val="auto"/>
        </w:rPr>
        <w:lastRenderedPageBreak/>
        <w:t>Sredstva</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i</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obaveze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iskazane</w:t>
      </w:r>
      <w:proofErr w:type="spellEnd"/>
      <w:r w:rsidRPr="00676D57">
        <w:rPr>
          <w:rFonts w:ascii="Times New Roman" w:hAnsi="Times New Roman" w:cs="Times New Roman"/>
          <w:color w:val="auto"/>
        </w:rPr>
        <w:t xml:space="preserve"> u </w:t>
      </w:r>
      <w:proofErr w:type="spellStart"/>
      <w:r w:rsidRPr="00676D57">
        <w:rPr>
          <w:rFonts w:ascii="Times New Roman" w:hAnsi="Times New Roman" w:cs="Times New Roman"/>
          <w:color w:val="auto"/>
        </w:rPr>
        <w:t>stranoj</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valuti</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na</w:t>
      </w:r>
      <w:proofErr w:type="spellEnd"/>
      <w:r w:rsidRPr="00676D57">
        <w:rPr>
          <w:rFonts w:ascii="Times New Roman" w:hAnsi="Times New Roman" w:cs="Times New Roman"/>
          <w:color w:val="auto"/>
        </w:rPr>
        <w:t xml:space="preserve"> dan </w:t>
      </w:r>
      <w:proofErr w:type="spellStart"/>
      <w:r w:rsidRPr="00676D57">
        <w:rPr>
          <w:rFonts w:ascii="Times New Roman" w:hAnsi="Times New Roman" w:cs="Times New Roman"/>
          <w:color w:val="auto"/>
        </w:rPr>
        <w:t>bilansa</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stanja</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preračunati</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su</w:t>
      </w:r>
      <w:proofErr w:type="spellEnd"/>
      <w:r w:rsidRPr="00676D57">
        <w:rPr>
          <w:rFonts w:ascii="Times New Roman" w:hAnsi="Times New Roman" w:cs="Times New Roman"/>
          <w:color w:val="auto"/>
        </w:rPr>
        <w:t xml:space="preserve"> u KM po </w:t>
      </w:r>
      <w:proofErr w:type="spellStart"/>
      <w:r w:rsidRPr="00676D57">
        <w:rPr>
          <w:rFonts w:ascii="Times New Roman" w:hAnsi="Times New Roman" w:cs="Times New Roman"/>
          <w:color w:val="auto"/>
        </w:rPr>
        <w:t>zvaničnom</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kursu</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utvrđenom</w:t>
      </w:r>
      <w:proofErr w:type="spellEnd"/>
      <w:r w:rsidRPr="00676D57">
        <w:rPr>
          <w:rFonts w:ascii="Times New Roman" w:hAnsi="Times New Roman" w:cs="Times New Roman"/>
          <w:color w:val="auto"/>
        </w:rPr>
        <w:t xml:space="preserve"> za taj dan. </w:t>
      </w:r>
    </w:p>
    <w:p w14:paraId="04501156" w14:textId="77777777" w:rsidR="00CE0AE0" w:rsidRPr="00676D57" w:rsidRDefault="00CE0AE0" w:rsidP="00CE0AE0">
      <w:pPr>
        <w:pStyle w:val="Default"/>
        <w:rPr>
          <w:rFonts w:ascii="Times New Roman" w:hAnsi="Times New Roman" w:cs="Times New Roman"/>
          <w:color w:val="auto"/>
        </w:rPr>
      </w:pPr>
      <w:proofErr w:type="spellStart"/>
      <w:r w:rsidRPr="00676D57">
        <w:rPr>
          <w:rFonts w:ascii="Times New Roman" w:hAnsi="Times New Roman" w:cs="Times New Roman"/>
          <w:color w:val="auto"/>
        </w:rPr>
        <w:t>Nemonetarne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stavke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koje</w:t>
      </w:r>
      <w:proofErr w:type="spellEnd"/>
      <w:r w:rsidRPr="00676D57">
        <w:rPr>
          <w:rFonts w:ascii="Times New Roman" w:hAnsi="Times New Roman" w:cs="Times New Roman"/>
          <w:color w:val="auto"/>
        </w:rPr>
        <w:t xml:space="preserve"> se </w:t>
      </w:r>
      <w:proofErr w:type="spellStart"/>
      <w:r w:rsidRPr="00676D57">
        <w:rPr>
          <w:rFonts w:ascii="Times New Roman" w:hAnsi="Times New Roman" w:cs="Times New Roman"/>
          <w:color w:val="auto"/>
        </w:rPr>
        <w:t>vrednuju</w:t>
      </w:r>
      <w:proofErr w:type="spellEnd"/>
      <w:r w:rsidRPr="00676D57">
        <w:rPr>
          <w:rFonts w:ascii="Times New Roman" w:hAnsi="Times New Roman" w:cs="Times New Roman"/>
          <w:color w:val="auto"/>
        </w:rPr>
        <w:t xml:space="preserve"> po </w:t>
      </w:r>
      <w:proofErr w:type="spellStart"/>
      <w:r w:rsidRPr="00676D57">
        <w:rPr>
          <w:rFonts w:ascii="Times New Roman" w:hAnsi="Times New Roman" w:cs="Times New Roman"/>
          <w:color w:val="auto"/>
        </w:rPr>
        <w:t>principu</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istorijskog</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troška</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izraženog</w:t>
      </w:r>
      <w:proofErr w:type="spellEnd"/>
      <w:r w:rsidRPr="00676D57">
        <w:rPr>
          <w:rFonts w:ascii="Times New Roman" w:hAnsi="Times New Roman" w:cs="Times New Roman"/>
          <w:color w:val="auto"/>
        </w:rPr>
        <w:t xml:space="preserve"> u </w:t>
      </w:r>
      <w:proofErr w:type="spellStart"/>
      <w:r w:rsidRPr="00676D57">
        <w:rPr>
          <w:rFonts w:ascii="Times New Roman" w:hAnsi="Times New Roman" w:cs="Times New Roman"/>
          <w:color w:val="auto"/>
        </w:rPr>
        <w:t>stranoj</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valuti</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preračunate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su</w:t>
      </w:r>
      <w:proofErr w:type="spellEnd"/>
      <w:r w:rsidRPr="00676D57">
        <w:rPr>
          <w:rFonts w:ascii="Times New Roman" w:hAnsi="Times New Roman" w:cs="Times New Roman"/>
          <w:color w:val="auto"/>
        </w:rPr>
        <w:t xml:space="preserve"> po </w:t>
      </w:r>
      <w:proofErr w:type="spellStart"/>
      <w:r w:rsidRPr="00676D57">
        <w:rPr>
          <w:rFonts w:ascii="Times New Roman" w:hAnsi="Times New Roman" w:cs="Times New Roman"/>
          <w:color w:val="auto"/>
        </w:rPr>
        <w:t>istorijskom</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kursu</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važećem</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na</w:t>
      </w:r>
      <w:proofErr w:type="spellEnd"/>
      <w:r w:rsidRPr="00676D57">
        <w:rPr>
          <w:rFonts w:ascii="Times New Roman" w:hAnsi="Times New Roman" w:cs="Times New Roman"/>
          <w:color w:val="auto"/>
        </w:rPr>
        <w:t xml:space="preserve"> dan </w:t>
      </w:r>
      <w:proofErr w:type="spellStart"/>
      <w:r w:rsidRPr="00676D57">
        <w:rPr>
          <w:rFonts w:ascii="Times New Roman" w:hAnsi="Times New Roman" w:cs="Times New Roman"/>
          <w:color w:val="auto"/>
        </w:rPr>
        <w:t>inicijalne</w:t>
      </w:r>
      <w:proofErr w:type="spellEnd"/>
      <w:r w:rsidRPr="00676D57">
        <w:rPr>
          <w:rFonts w:ascii="Times New Roman" w:hAnsi="Times New Roman" w:cs="Times New Roman"/>
          <w:color w:val="auto"/>
        </w:rPr>
        <w:t xml:space="preserve"> </w:t>
      </w:r>
      <w:proofErr w:type="spellStart"/>
      <w:r w:rsidRPr="00676D57">
        <w:rPr>
          <w:rFonts w:ascii="Times New Roman" w:hAnsi="Times New Roman" w:cs="Times New Roman"/>
          <w:color w:val="auto"/>
        </w:rPr>
        <w:t>transakcije</w:t>
      </w:r>
      <w:proofErr w:type="spellEnd"/>
      <w:r w:rsidRPr="00676D57">
        <w:rPr>
          <w:rFonts w:ascii="Times New Roman" w:hAnsi="Times New Roman" w:cs="Times New Roman"/>
          <w:color w:val="auto"/>
        </w:rPr>
        <w:t xml:space="preserve">. </w:t>
      </w:r>
    </w:p>
    <w:p w14:paraId="1CAB5EA1" w14:textId="77777777" w:rsidR="00CE0AE0" w:rsidRDefault="00CE0AE0" w:rsidP="00235D4F">
      <w:pPr>
        <w:spacing w:line="240" w:lineRule="auto"/>
        <w:jc w:val="both"/>
        <w:rPr>
          <w:rFonts w:ascii="Times New Roman" w:hAnsi="Times New Roman" w:cs="Times New Roman"/>
          <w:b/>
          <w:sz w:val="24"/>
          <w:szCs w:val="24"/>
        </w:rPr>
      </w:pPr>
    </w:p>
    <w:p w14:paraId="5C93AFC3" w14:textId="652D79ED" w:rsidR="005F3FA9" w:rsidRPr="00B91ED8" w:rsidRDefault="005F3FA9"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3.3.Finansijski instrumenti </w:t>
      </w:r>
    </w:p>
    <w:p w14:paraId="28CAAFA5" w14:textId="77777777" w:rsidR="005F3FA9" w:rsidRPr="00B91ED8" w:rsidRDefault="005F3FA9"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Klasifikacija </w:t>
      </w:r>
    </w:p>
    <w:p w14:paraId="02C124B0" w14:textId="3EC99700" w:rsidR="005F3FA9"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Klasifikacija zavisi od svrhe za koju su finansijska sredstva pribavljena. Rukovodstvo vrši klasifikaciju svojih finansijskih plasmana u momentu inicijalnog priznavanja. Finansijska sredstva po fer vrijednosti čiji se efekti promena u fer vrijednostima iskazuju u bilansu uspjeha. Sredstva u ovoj kategoriji su klasifikovana kao tek</w:t>
      </w:r>
      <w:r w:rsidR="00B472CE" w:rsidRPr="00B91ED8">
        <w:rPr>
          <w:rFonts w:ascii="Times New Roman" w:hAnsi="Times New Roman" w:cs="Times New Roman"/>
          <w:sz w:val="24"/>
          <w:szCs w:val="24"/>
        </w:rPr>
        <w:t>uća sredstva. Na dan 3</w:t>
      </w:r>
      <w:r w:rsidR="00D74098">
        <w:rPr>
          <w:rFonts w:ascii="Times New Roman" w:hAnsi="Times New Roman" w:cs="Times New Roman"/>
          <w:sz w:val="24"/>
          <w:szCs w:val="24"/>
        </w:rPr>
        <w:t>0</w:t>
      </w:r>
      <w:r w:rsidR="00B472CE" w:rsidRPr="00B91ED8">
        <w:rPr>
          <w:rFonts w:ascii="Times New Roman" w:hAnsi="Times New Roman" w:cs="Times New Roman"/>
          <w:sz w:val="24"/>
          <w:szCs w:val="24"/>
        </w:rPr>
        <w:t>.</w:t>
      </w:r>
      <w:r w:rsidR="00D74098">
        <w:rPr>
          <w:rFonts w:ascii="Times New Roman" w:hAnsi="Times New Roman" w:cs="Times New Roman"/>
          <w:sz w:val="24"/>
          <w:szCs w:val="24"/>
        </w:rPr>
        <w:t>06</w:t>
      </w:r>
      <w:r w:rsidR="00B472CE" w:rsidRPr="00B91ED8">
        <w:rPr>
          <w:rFonts w:ascii="Times New Roman" w:hAnsi="Times New Roman" w:cs="Times New Roman"/>
          <w:sz w:val="24"/>
          <w:szCs w:val="24"/>
        </w:rPr>
        <w:t>.20</w:t>
      </w:r>
      <w:r w:rsidR="00274D96" w:rsidRPr="00B91ED8">
        <w:rPr>
          <w:rFonts w:ascii="Times New Roman" w:hAnsi="Times New Roman" w:cs="Times New Roman"/>
          <w:sz w:val="24"/>
          <w:szCs w:val="24"/>
        </w:rPr>
        <w:t>2</w:t>
      </w:r>
      <w:r w:rsidR="00D74098">
        <w:rPr>
          <w:rFonts w:ascii="Times New Roman" w:hAnsi="Times New Roman" w:cs="Times New Roman"/>
          <w:sz w:val="24"/>
          <w:szCs w:val="24"/>
        </w:rPr>
        <w:t>2</w:t>
      </w:r>
      <w:r w:rsidRPr="00B91ED8">
        <w:rPr>
          <w:rFonts w:ascii="Times New Roman" w:hAnsi="Times New Roman" w:cs="Times New Roman"/>
          <w:sz w:val="24"/>
          <w:szCs w:val="24"/>
        </w:rPr>
        <w:t xml:space="preserve">. godine Društvo nema finansijska sredstva po fer vrijednosti čiji se efekti promjene u fer vrijednosti iskazuju u bilansu uspjeha. </w:t>
      </w:r>
    </w:p>
    <w:p w14:paraId="46A91BF3" w14:textId="77777777" w:rsidR="005F3FA9" w:rsidRPr="00B91ED8" w:rsidRDefault="005F3FA9"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Krediti i potraživanja </w:t>
      </w:r>
    </w:p>
    <w:p w14:paraId="6EA34CD3" w14:textId="77777777" w:rsidR="00123216"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Krediti i potraživanja predstavljaju nederivatna finansijska sredstva sa fiksnim ili utvrdivim rokovima plaćanja, koja se ne kotiraju ni na jednom aktivnom tržištu. Uključuju se u tekuća sredstva, osim ukoliko su im rokovi dospijeća duži od 12 mjeseci nakon datuma bilansa stanja. U tom slučaju se klasifikuju kao dugoročna sredstva.</w:t>
      </w:r>
    </w:p>
    <w:p w14:paraId="60A212F8" w14:textId="34E5E119" w:rsidR="005F3FA9"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 Potraživanja se sastoje od potraživanja od kupaca, povezanih pravnih lica i inostranstvu i ostalih potraživanja. Potraživanja od kupaca su iskazana po fakturnoj vrijednosti umanjenoj za odobrene popuste, kao i za ispravku vrijednosti koja je zasnovana na procjeni naplativosti pojedinačnog potraživanja. Ispravka vrijednosti se formira za ona potraživanja za koje postoji objektivan dokaz da su obezvrijeđena, odnosno za koja rukovodstvo Društva procjenjuje da se ne mogu naplatiti u punom iznosu, i ista se evidentiraju kao rashod u bilansu uspjeha perioda kada je procjena izvršena. </w:t>
      </w:r>
      <w:r w:rsidR="003375FE" w:rsidRPr="00B91ED8">
        <w:rPr>
          <w:rFonts w:ascii="Times New Roman" w:hAnsi="Times New Roman" w:cs="Times New Roman"/>
          <w:sz w:val="24"/>
          <w:szCs w:val="24"/>
        </w:rPr>
        <w:t>Na dan 3</w:t>
      </w:r>
      <w:r w:rsidR="00D74098">
        <w:rPr>
          <w:rFonts w:ascii="Times New Roman" w:hAnsi="Times New Roman" w:cs="Times New Roman"/>
          <w:sz w:val="24"/>
          <w:szCs w:val="24"/>
        </w:rPr>
        <w:t>0</w:t>
      </w:r>
      <w:r w:rsidR="003375FE" w:rsidRPr="00B91ED8">
        <w:rPr>
          <w:rFonts w:ascii="Times New Roman" w:hAnsi="Times New Roman" w:cs="Times New Roman"/>
          <w:sz w:val="24"/>
          <w:szCs w:val="24"/>
        </w:rPr>
        <w:t>.</w:t>
      </w:r>
      <w:r w:rsidR="00D74098">
        <w:rPr>
          <w:rFonts w:ascii="Times New Roman" w:hAnsi="Times New Roman" w:cs="Times New Roman"/>
          <w:sz w:val="24"/>
          <w:szCs w:val="24"/>
        </w:rPr>
        <w:t>06</w:t>
      </w:r>
      <w:r w:rsidR="003375FE" w:rsidRPr="00B91ED8">
        <w:rPr>
          <w:rFonts w:ascii="Times New Roman" w:hAnsi="Times New Roman" w:cs="Times New Roman"/>
          <w:sz w:val="24"/>
          <w:szCs w:val="24"/>
        </w:rPr>
        <w:t>.20</w:t>
      </w:r>
      <w:r w:rsidR="00274D96" w:rsidRPr="00B91ED8">
        <w:rPr>
          <w:rFonts w:ascii="Times New Roman" w:hAnsi="Times New Roman" w:cs="Times New Roman"/>
          <w:sz w:val="24"/>
          <w:szCs w:val="24"/>
        </w:rPr>
        <w:t>2</w:t>
      </w:r>
      <w:r w:rsidR="00D74098">
        <w:rPr>
          <w:rFonts w:ascii="Times New Roman" w:hAnsi="Times New Roman" w:cs="Times New Roman"/>
          <w:sz w:val="24"/>
          <w:szCs w:val="24"/>
        </w:rPr>
        <w:t>2</w:t>
      </w:r>
      <w:r w:rsidR="003375FE" w:rsidRPr="00B91ED8">
        <w:rPr>
          <w:rFonts w:ascii="Times New Roman" w:hAnsi="Times New Roman" w:cs="Times New Roman"/>
          <w:sz w:val="24"/>
          <w:szCs w:val="24"/>
        </w:rPr>
        <w:t>.godine u bilansu</w:t>
      </w:r>
      <w:r w:rsidR="004C1126" w:rsidRPr="00B91ED8">
        <w:rPr>
          <w:rFonts w:ascii="Times New Roman" w:hAnsi="Times New Roman" w:cs="Times New Roman"/>
          <w:sz w:val="24"/>
          <w:szCs w:val="24"/>
        </w:rPr>
        <w:t xml:space="preserve"> finansijski plasman-depozit u</w:t>
      </w:r>
      <w:r w:rsidR="003375FE" w:rsidRPr="00B91ED8">
        <w:rPr>
          <w:rFonts w:ascii="Times New Roman" w:hAnsi="Times New Roman" w:cs="Times New Roman"/>
          <w:sz w:val="24"/>
          <w:szCs w:val="24"/>
        </w:rPr>
        <w:t xml:space="preserve"> iznosu od 200.000 KM</w:t>
      </w:r>
      <w:r w:rsidR="0022446A" w:rsidRPr="00B91ED8">
        <w:rPr>
          <w:rFonts w:ascii="Times New Roman" w:hAnsi="Times New Roman" w:cs="Times New Roman"/>
          <w:sz w:val="24"/>
          <w:szCs w:val="24"/>
        </w:rPr>
        <w:t xml:space="preserve">, </w:t>
      </w:r>
      <w:r w:rsidR="0022446A" w:rsidRPr="00BC41DE">
        <w:rPr>
          <w:rFonts w:ascii="Times New Roman" w:hAnsi="Times New Roman" w:cs="Times New Roman"/>
          <w:sz w:val="24"/>
          <w:szCs w:val="24"/>
        </w:rPr>
        <w:t>te pozajm</w:t>
      </w:r>
      <w:r w:rsidR="00274D96" w:rsidRPr="00BC41DE">
        <w:rPr>
          <w:rFonts w:ascii="Times New Roman" w:hAnsi="Times New Roman" w:cs="Times New Roman"/>
          <w:sz w:val="24"/>
          <w:szCs w:val="24"/>
        </w:rPr>
        <w:t>ica</w:t>
      </w:r>
      <w:r w:rsidR="003375FE" w:rsidRPr="00BC41DE">
        <w:rPr>
          <w:rFonts w:ascii="Times New Roman" w:hAnsi="Times New Roman" w:cs="Times New Roman"/>
          <w:sz w:val="24"/>
          <w:szCs w:val="24"/>
        </w:rPr>
        <w:t xml:space="preserve"> drugom pr</w:t>
      </w:r>
      <w:r w:rsidR="004C1126" w:rsidRPr="00BC41DE">
        <w:rPr>
          <w:rFonts w:ascii="Times New Roman" w:hAnsi="Times New Roman" w:cs="Times New Roman"/>
          <w:sz w:val="24"/>
          <w:szCs w:val="24"/>
        </w:rPr>
        <w:t xml:space="preserve">avnom licu u ukupnom iznosu od </w:t>
      </w:r>
      <w:r w:rsidR="00BC41DE" w:rsidRPr="00BC41DE">
        <w:rPr>
          <w:rFonts w:ascii="Times New Roman" w:hAnsi="Times New Roman" w:cs="Times New Roman"/>
          <w:sz w:val="24"/>
          <w:szCs w:val="24"/>
        </w:rPr>
        <w:t>297.726</w:t>
      </w:r>
      <w:r w:rsidR="003375FE" w:rsidRPr="00BC41DE">
        <w:rPr>
          <w:rFonts w:ascii="Times New Roman" w:hAnsi="Times New Roman" w:cs="Times New Roman"/>
          <w:sz w:val="24"/>
          <w:szCs w:val="24"/>
        </w:rPr>
        <w:t xml:space="preserve"> KM</w:t>
      </w:r>
      <w:r w:rsidR="003375FE" w:rsidRPr="00B91ED8">
        <w:rPr>
          <w:rFonts w:ascii="Times New Roman" w:hAnsi="Times New Roman" w:cs="Times New Roman"/>
          <w:sz w:val="24"/>
          <w:szCs w:val="24"/>
        </w:rPr>
        <w:t xml:space="preserve"> </w:t>
      </w:r>
    </w:p>
    <w:p w14:paraId="37E81AD0" w14:textId="72C54DBE" w:rsidR="00123216" w:rsidRPr="00B91ED8" w:rsidRDefault="005F3FA9"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Gotovina i gotovinski ekvivalenti </w:t>
      </w:r>
    </w:p>
    <w:p w14:paraId="2537B23F" w14:textId="04314414" w:rsidR="00123216" w:rsidRDefault="00123216" w:rsidP="00A15815">
      <w:pPr>
        <w:spacing w:line="240" w:lineRule="auto"/>
        <w:jc w:val="both"/>
        <w:rPr>
          <w:rFonts w:ascii="Times New Roman" w:hAnsi="Times New Roman" w:cs="Times New Roman"/>
          <w:sz w:val="24"/>
          <w:szCs w:val="24"/>
        </w:rPr>
      </w:pPr>
      <w:r>
        <w:rPr>
          <w:rFonts w:ascii="Times New Roman" w:hAnsi="Times New Roman" w:cs="Times New Roman"/>
          <w:sz w:val="24"/>
          <w:szCs w:val="24"/>
        </w:rPr>
        <w:t>Gotovi</w:t>
      </w:r>
      <w:r w:rsidR="00A15815">
        <w:rPr>
          <w:rFonts w:ascii="Times New Roman" w:hAnsi="Times New Roman" w:cs="Times New Roman"/>
          <w:sz w:val="24"/>
          <w:szCs w:val="24"/>
        </w:rPr>
        <w:t>na i gotovinski ekvivalenti uključuju gotovinu na transakcion</w:t>
      </w:r>
      <w:r w:rsidR="000D2E43">
        <w:rPr>
          <w:rFonts w:ascii="Times New Roman" w:hAnsi="Times New Roman" w:cs="Times New Roman"/>
          <w:sz w:val="24"/>
          <w:szCs w:val="24"/>
        </w:rPr>
        <w:t>im</w:t>
      </w:r>
      <w:r w:rsidR="00A15815">
        <w:rPr>
          <w:rFonts w:ascii="Times New Roman" w:hAnsi="Times New Roman" w:cs="Times New Roman"/>
          <w:sz w:val="24"/>
          <w:szCs w:val="24"/>
        </w:rPr>
        <w:t xml:space="preserve"> račun</w:t>
      </w:r>
      <w:r w:rsidR="000D2E43">
        <w:rPr>
          <w:rFonts w:ascii="Times New Roman" w:hAnsi="Times New Roman" w:cs="Times New Roman"/>
          <w:sz w:val="24"/>
          <w:szCs w:val="24"/>
        </w:rPr>
        <w:t>ima</w:t>
      </w:r>
      <w:r w:rsidR="00A15815">
        <w:rPr>
          <w:rFonts w:ascii="Times New Roman" w:hAnsi="Times New Roman" w:cs="Times New Roman"/>
          <w:sz w:val="24"/>
          <w:szCs w:val="24"/>
        </w:rPr>
        <w:t xml:space="preserve"> u banci</w:t>
      </w:r>
      <w:r w:rsidR="000D2E43">
        <w:rPr>
          <w:rFonts w:ascii="Times New Roman" w:hAnsi="Times New Roman" w:cs="Times New Roman"/>
          <w:sz w:val="24"/>
          <w:szCs w:val="24"/>
        </w:rPr>
        <w:t>, depozite kod komercijalnih banaka</w:t>
      </w:r>
      <w:r w:rsidR="00A15815">
        <w:rPr>
          <w:rFonts w:ascii="Times New Roman" w:hAnsi="Times New Roman" w:cs="Times New Roman"/>
          <w:sz w:val="24"/>
          <w:szCs w:val="24"/>
        </w:rPr>
        <w:t xml:space="preserve"> i novčana sredstva u blagajni. Sredstva i obaveze iskazane u stranoj valuti na dan bilansiranja, preračunavaju se u KM po zvaničnom kursu Centralne banke koji je važio na taj dan. Poslovne promjene nastale u stranoj valuti prpračunavaju se u KM po zvaničnom kursu Centralne banke koji je važio na dan poslovne promjene.</w:t>
      </w:r>
    </w:p>
    <w:p w14:paraId="64597BB3" w14:textId="77777777" w:rsidR="005F3FA9" w:rsidRPr="00B91ED8" w:rsidRDefault="005F3FA9"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Priznavanje finansijskih sredstava</w:t>
      </w:r>
    </w:p>
    <w:p w14:paraId="57EB703F" w14:textId="77777777" w:rsidR="005F3FA9"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 Kupovina ili prodaja finansijskog sredstva se evidentira korišćenjem računovodstvenog obuhvatanja na datum saldiranja transakcije. </w:t>
      </w:r>
    </w:p>
    <w:p w14:paraId="7E3E0224" w14:textId="77777777" w:rsidR="005F3FA9" w:rsidRPr="00B91ED8" w:rsidRDefault="005F3FA9"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Vrijednovanje finansijskih sredstava </w:t>
      </w:r>
    </w:p>
    <w:p w14:paraId="2BE51671" w14:textId="61C85A9E" w:rsidR="005F3FA9"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Krediti i potraživanja, kao i finansijska sredstva koje se drže do dospijeća, vr</w:t>
      </w:r>
      <w:r w:rsidR="000D2E43">
        <w:rPr>
          <w:rFonts w:ascii="Times New Roman" w:hAnsi="Times New Roman" w:cs="Times New Roman"/>
          <w:sz w:val="24"/>
          <w:szCs w:val="24"/>
        </w:rPr>
        <w:t>e</w:t>
      </w:r>
      <w:r w:rsidRPr="00B91ED8">
        <w:rPr>
          <w:rFonts w:ascii="Times New Roman" w:hAnsi="Times New Roman" w:cs="Times New Roman"/>
          <w:sz w:val="24"/>
          <w:szCs w:val="24"/>
        </w:rPr>
        <w:t xml:space="preserve">dnuju se po amortizovanoj vrijednosti korišćenjem metoda efektivne kamatne stope. Prestanak priznavanja finansijskih sredstava Društvo vrši isknjiženje finansijskog sredstva kada prava na priliv </w:t>
      </w:r>
      <w:r w:rsidRPr="00B91ED8">
        <w:rPr>
          <w:rFonts w:ascii="Times New Roman" w:hAnsi="Times New Roman" w:cs="Times New Roman"/>
          <w:sz w:val="24"/>
          <w:szCs w:val="24"/>
        </w:rPr>
        <w:lastRenderedPageBreak/>
        <w:t xml:space="preserve">gotovine po osnovu tog sredstva isteknu ili kada ta prava prenese na drugoga. Svako pravo po prenijetoj finansijskoj aktivi, kreirano ili zadržano od strane Društva, priznaje se kao posebno sredstvo ili obaveza. </w:t>
      </w:r>
    </w:p>
    <w:p w14:paraId="0E9AAE2B" w14:textId="77777777" w:rsidR="005F3FA9" w:rsidRPr="00B91ED8" w:rsidRDefault="005F3FA9"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Vrijednovanje po amortizovanim vrijednostima </w:t>
      </w:r>
    </w:p>
    <w:p w14:paraId="5F18552D" w14:textId="681C44F3" w:rsidR="005F3FA9"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Amortizovana vrijednost finansijskog sredstva je iznos po kome se sredstva inicijalno vrednuju, umanjen za otplate glavnice, a uvećan ili umanjen za akumuliranu amortizaciju korišćenjem metoda efektivne kamatne stope. </w:t>
      </w:r>
    </w:p>
    <w:p w14:paraId="438889F9" w14:textId="77777777" w:rsidR="005F3FA9" w:rsidRPr="00B91ED8" w:rsidRDefault="005F3FA9"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Vrijednovanje po fer vrijednosti</w:t>
      </w:r>
    </w:p>
    <w:p w14:paraId="6821DB23" w14:textId="77777777" w:rsidR="003E21EF" w:rsidRPr="00B91ED8" w:rsidRDefault="005F3FA9"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Fer vrijednost pojedinih finansijskih instrumenata iskazanih po nominalnoj vrijednosti je približno jednaka njihovoj knjigovodstvenoj vrijednosti. Ovi instrumenti obuhvataju gotovinu, kao i potraživanja i obaveze koje nemaju ugovoreno dospijeće, ni ugovorenu fiksnu kamatnu stopu. Ostala potraživanja i obaveze se svode na sadašnju vrijednost diskontovanjem budućih novčanih tokova uz korišćenje tekućih kamatnih stopa. Rukovodstvo je mišljenja da usled prirode poslovanja Društva i njegovih opštih politika, nema značajnih razlika između knjigovodstvene i fer vrijednosti finansijskih sredstava i obaveza. Obezvrijeđenje finansijskih sredstava Društvo obračunava obezvrijeđenje sumnjivih potraživanja na osnovu procjenjenih gubitaka koji nastaju ako nije u mogućnosti da naplati potraživanje. U procjeni odgovarajućeg iznosa gubitka od obezvređivanja za sumnjiva potraživanja, Društvo se oslanja na starost potraživanja, ranije iskustvo sa otpisom, i promjene u uslovima plaćanja. Ovo zahtijeva procjene vezane za buduće naplate. Stvarni nivo potraživanja koja su naplaćena može da se razlikuje od procijenjenih nivoa naplate, što može pozitivno ili negativno da se odrazi na rezultate poslovanja.</w:t>
      </w:r>
      <w:r w:rsidR="003E21EF" w:rsidRPr="00B91ED8">
        <w:rPr>
          <w:rFonts w:ascii="Times New Roman" w:hAnsi="Times New Roman" w:cs="Times New Roman"/>
          <w:sz w:val="24"/>
          <w:szCs w:val="24"/>
        </w:rPr>
        <w:t xml:space="preserve">Odluku o indirektnom otpisu, odnosno ispravci vrijednosti potraživanja preko računa ispravke vrijednosti donosi rukovodstvo Društva. Otpis potraživanja se vrši pod uslovom da su potraživanja prethodno bila uključena u prihode Društva, da je potraživanje u knjigama Društva otpisano kao nenaplativo i da Društvo nije moglo da naplati potraživanje sudskim putem. Odluku o direktnom otpisu potraživanja donosi direktor Društva. </w:t>
      </w:r>
    </w:p>
    <w:p w14:paraId="75E0CB11" w14:textId="1B764BEB" w:rsidR="003E21EF" w:rsidRPr="00B91ED8" w:rsidRDefault="003E21EF"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Finansijske obaveze</w:t>
      </w:r>
    </w:p>
    <w:p w14:paraId="4BDB46F5" w14:textId="77777777" w:rsidR="003E21EF" w:rsidRPr="00B91ED8" w:rsidRDefault="003E21EF"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 Finansijske obaveze se inicijalno priznaju u visini nabavne vrijednosti koja predstavlja poštenu vrijednost primljene nadoknade. Nakon inicijalnog priznavanja, finansijske obaveze se iskazuju po amortizovanoj vrijednosti korišćenjem metoda efektivne kamatne stope, osim finansijskih obaveza po fer vrijednosti kroz bilans uspjeha. Amortizovana vrijednost finansijske obaveze je iznos po kome se obaveze inicijalno vrjednuju, umanjen za otplate glavnice, a uvećan ili umanjen za akumuliranu amortizaciju korišćenjem metoda efektivne kamatne stope. Finansijske obaveze uključuju obaveze po osnovu kredita odobrenih od banaka u zemlji i zajmova od povezanih pravnih lica. Obaveza je tekuća ukoliko se očekuje da bude izmirena u redovnom toku poslovnog ciklusa Društva odnosno koja dospijeva u periodu do 12 meseci nakon datuma bilansa stanja. Sve ostale obaveze se klasifikuju kao dugoročne. Primljeni krediti sa ugovorenom valutnom klauzulom se obračunavaju u KM u protivvrijednosti deviznog iznosa neotplaćenog dijela kredita. Prihodi i rashodi nastali po osnovu primjene valutne klauzule evidentiraju se u okviru bilansa uspjeha kao finansijski prihodi, odnosno finansijski rashodi, odnosno kao ostali prihodi i rashodi za efekte revalorizacije primjenom stope rasta cjena na malo. Društvo vrši isknjiženje obaveze kada je obaveza izmirena, ukinuta ili kada je prenijeta na drugoga. </w:t>
      </w:r>
    </w:p>
    <w:p w14:paraId="524E08B2" w14:textId="77777777" w:rsidR="00A91CA3" w:rsidRDefault="00A91CA3" w:rsidP="00235D4F">
      <w:pPr>
        <w:spacing w:line="240" w:lineRule="auto"/>
        <w:jc w:val="both"/>
        <w:rPr>
          <w:rFonts w:ascii="Times New Roman" w:hAnsi="Times New Roman" w:cs="Times New Roman"/>
          <w:b/>
          <w:i/>
          <w:sz w:val="24"/>
          <w:szCs w:val="24"/>
        </w:rPr>
      </w:pPr>
    </w:p>
    <w:p w14:paraId="363E018B" w14:textId="04808A80" w:rsidR="003E21EF" w:rsidRPr="00B91ED8" w:rsidRDefault="003E21EF"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Obaveze iz poslovanja</w:t>
      </w:r>
    </w:p>
    <w:p w14:paraId="03CDF17D" w14:textId="722CB708" w:rsidR="003E21EF" w:rsidRPr="00B91ED8" w:rsidRDefault="003E21EF"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 Obaveze prema dobavljačima i ostale obaveze iz poslovanja vrednuju se po nominalnoj vrijednosti. </w:t>
      </w:r>
    </w:p>
    <w:p w14:paraId="0EB60089" w14:textId="77777777" w:rsidR="003E21EF" w:rsidRPr="00B91ED8" w:rsidRDefault="003E21EF"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3.4. Osnovna sredstva </w:t>
      </w:r>
    </w:p>
    <w:p w14:paraId="13E8A034" w14:textId="77777777" w:rsidR="005A38C8" w:rsidRDefault="003E21EF"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Novonabavljena osnovna sredstva se vrednuju po nabavnoj vrijednosti koju čini vrijednost po fakturi dobavljača uvećana za troškove nabavke i aktiviranja i srazmjeran dio poreskih obaveza i troškova finansiranja. </w:t>
      </w:r>
    </w:p>
    <w:p w14:paraId="3DDDB89C" w14:textId="77777777" w:rsidR="005A38C8" w:rsidRDefault="003E21EF"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Izdaci za opremu se priznaju kao sredstvo ako i samo ako je verovatno da će buduće ekonomske koristi povezane sa tim sredstvom priticati u Društvo i ako se izdaci za to sredstvo mogu pouzdano mjeriti. </w:t>
      </w:r>
    </w:p>
    <w:p w14:paraId="65F524B0" w14:textId="77777777" w:rsidR="005A38C8" w:rsidRDefault="003E21EF"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Nabavke opreme tokom godine evidentirane su po nabavnoj vrijednosti koju čini faktura dobavljača uvećana za zavisne troškove nabavke i troškove dovođenja sredstva u stanje funkcionalne pripravnosti. </w:t>
      </w:r>
    </w:p>
    <w:p w14:paraId="334076AF" w14:textId="77777777" w:rsidR="005A38C8" w:rsidRDefault="003E21EF"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Saglasno usvojenoj računovodstvenoj politici, na dan bilansa stanja, rukovodstvo Društva analizira vrijednosti po kojima su prikazana nematerijalna i materijalna imovina Društva. Ukoliko postoji indikacija da je neko sredstvo obezvređeno, nadoknadiv iznos te imovine se procenjuje kako bi se utvrdio iznos obezvrijeđenja. </w:t>
      </w:r>
    </w:p>
    <w:p w14:paraId="24F4F482" w14:textId="77777777" w:rsidR="005A38C8" w:rsidRDefault="003E21EF" w:rsidP="00235D4F">
      <w:pPr>
        <w:spacing w:line="240" w:lineRule="auto"/>
        <w:jc w:val="both"/>
        <w:rPr>
          <w:rFonts w:ascii="Times New Roman" w:hAnsi="Times New Roman" w:cs="Times New Roman"/>
          <w:sz w:val="24"/>
          <w:szCs w:val="24"/>
          <w:lang w:val="de-DE"/>
        </w:rPr>
      </w:pPr>
      <w:r w:rsidRPr="00B91ED8">
        <w:rPr>
          <w:rFonts w:ascii="Times New Roman" w:hAnsi="Times New Roman" w:cs="Times New Roman"/>
          <w:sz w:val="24"/>
          <w:szCs w:val="24"/>
        </w:rPr>
        <w:t xml:space="preserve">Ukoliko je nadoknadivi iznos nekog sredstva procenjen kao niži od vrijednosti po kojoj je to sredstvo prikazano, postojeća vrijednost tog sredstva se umanjuje do visine nadoknadive vrijednosti, koju predstavlja vrijednost veća od neto prodajne vrijednosti i vrijednosti u upotrebi. Gubitak zbog obezvrijeđenja se priznaje u iznosu razlike, na teret rashoda. </w:t>
      </w:r>
      <w:r w:rsidRPr="00B91ED8">
        <w:rPr>
          <w:rFonts w:ascii="Times New Roman" w:hAnsi="Times New Roman" w:cs="Times New Roman"/>
          <w:sz w:val="24"/>
          <w:szCs w:val="24"/>
          <w:lang w:val="de-DE"/>
        </w:rPr>
        <w:t xml:space="preserve">Dobici od prodaje opreme se knjiže direktno u korist ostalih prihoda. Gubici po osnovu prodaje ili rashodovanja opreme terete ostale rashode. </w:t>
      </w:r>
    </w:p>
    <w:p w14:paraId="27CA768B" w14:textId="77777777" w:rsidR="005A38C8" w:rsidRDefault="003E21EF" w:rsidP="00235D4F">
      <w:pPr>
        <w:spacing w:line="240" w:lineRule="auto"/>
        <w:jc w:val="both"/>
        <w:rPr>
          <w:rFonts w:ascii="Times New Roman" w:hAnsi="Times New Roman" w:cs="Times New Roman"/>
          <w:sz w:val="24"/>
          <w:szCs w:val="24"/>
          <w:lang w:val="de-DE"/>
        </w:rPr>
      </w:pPr>
      <w:r w:rsidRPr="00B91ED8">
        <w:rPr>
          <w:rFonts w:ascii="Times New Roman" w:hAnsi="Times New Roman" w:cs="Times New Roman"/>
          <w:sz w:val="24"/>
          <w:szCs w:val="24"/>
          <w:lang w:val="de-DE"/>
        </w:rPr>
        <w:t>Amortizacija opreme obračunava se po linearnom metodu primjenom amortizacionih stopa koje su određene tako da se nabavna vrijednost opreme amortizuje u jednakim godišnjim iznosima u toku vijeka upotrebe.</w:t>
      </w:r>
    </w:p>
    <w:p w14:paraId="0BB16411" w14:textId="6454E462" w:rsidR="009B0ADF" w:rsidRPr="00B91ED8" w:rsidRDefault="003E21EF" w:rsidP="00235D4F">
      <w:pPr>
        <w:spacing w:line="240" w:lineRule="auto"/>
        <w:jc w:val="both"/>
        <w:rPr>
          <w:rFonts w:ascii="Times New Roman" w:hAnsi="Times New Roman" w:cs="Times New Roman"/>
          <w:sz w:val="24"/>
          <w:szCs w:val="24"/>
          <w:lang w:val="de-DE"/>
        </w:rPr>
      </w:pPr>
      <w:r w:rsidRPr="00B91ED8">
        <w:rPr>
          <w:rFonts w:ascii="Times New Roman" w:hAnsi="Times New Roman" w:cs="Times New Roman"/>
          <w:sz w:val="24"/>
          <w:szCs w:val="24"/>
          <w:lang w:val="de-DE"/>
        </w:rPr>
        <w:t xml:space="preserve"> Amortizacija sredstava aktiviranih u toku godine se obračunava kada se sredstva stave u upotrebu, odnosno počev od narednog meseca od datuma nabavke na nabavnu vrijednost. Oprema je vrednovana u visini izdataka za nabavke, umanjeno za amortizovanu vrijednost. Amortizacija se ravnomjerno obračunava na nabavnu vrijednost, primjenom amortizacionih stopa izračunatih na osnovu procjenjenog vijeka trajanja svakog pojedinačnog sredstva, s ciljem da se sredstva u potpunosti otpišu u toku njihovog korisnog vijeka trajanja.</w:t>
      </w:r>
    </w:p>
    <w:p w14:paraId="50188E53" w14:textId="39339A40" w:rsidR="002A794E" w:rsidRPr="00B91ED8" w:rsidRDefault="002A794E"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3.5. Dugoročni finansijski plasmani </w:t>
      </w:r>
    </w:p>
    <w:p w14:paraId="5918EBAE" w14:textId="77777777" w:rsidR="002A794E" w:rsidRPr="00B91ED8"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Dugoročni finansijski plasmani se vrednuju po nominalnoj vrijednosti izdataka, uvećanoj za obračunatu kamatu saglasno ugovorima i vremenskom periodu angažovanja sredstava. Vrijednost dugoročnih finansijskih plasmana se ispravlja ili otpisuje na teret neposlovnih rashoda na osnovu procjene svakog pojedinačnog plasmana.</w:t>
      </w:r>
    </w:p>
    <w:p w14:paraId="2C1650C6" w14:textId="77777777" w:rsidR="002A794E" w:rsidRPr="00B91ED8" w:rsidRDefault="002A794E"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lastRenderedPageBreak/>
        <w:t xml:space="preserve"> 3.6.Kapital </w:t>
      </w:r>
    </w:p>
    <w:p w14:paraId="6F25783F" w14:textId="77777777" w:rsidR="002A794E" w:rsidRPr="00B91ED8"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Kapital Društva obuhvata osnovni kapital po osnovu udjela osnivača, rezerve, revalorizacione rezerve i akumulirani rezultat. Kapital Društva obrazovan je iz uloženih sredstava osnivača Društva. Osnivač ne može povlačiti sredstva uložena u osnovni kapital Društva. </w:t>
      </w:r>
    </w:p>
    <w:p w14:paraId="0B82EB32" w14:textId="77777777" w:rsidR="002A794E" w:rsidRPr="00B91ED8" w:rsidRDefault="002A794E"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3.7. Penzijske i ostale naknade zaposlenima </w:t>
      </w:r>
    </w:p>
    <w:p w14:paraId="539F5A3E" w14:textId="77777777" w:rsidR="00624000"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Kratkoročne naknade zaposlenima Društvo plaća doprinose iz ličnih primanja utvrđene zakonom tokom godine, na bazi bruto zarada zaposlenih. Troškovi doprinosa priznaju se u bilansu uspjeha u istom periodu kao i troškovi zarada na koje se odnose. Društvo nema dodatnih obaveza za naknade zaposlenima po ovom osnovu. U skladu sa Zakonom o radu Društvo može zaposlenima, pri otkazu ugovora o radu ili penzionisanju isplatiti otpremninu u visini prosjeka do tri mjesečne plate ostvarene od strane zaposlenog.</w:t>
      </w:r>
    </w:p>
    <w:p w14:paraId="38859CA1" w14:textId="71A4A01D" w:rsidR="00235D4F" w:rsidRPr="00B91ED8"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 Prema MRS 19 „Naknade zaposlenima“, zahtjeva se obračun i ukalkulisavanje sadašnje vrijednosti akumuliranih prava zaposlenih na otpremnine i jubilarne nagrade. Društvo ne vrši ovaj obračun. </w:t>
      </w:r>
    </w:p>
    <w:p w14:paraId="78D6A08E" w14:textId="77777777" w:rsidR="002A794E" w:rsidRPr="00B91ED8" w:rsidRDefault="002A794E"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3.8. Porezi i doprinosi </w:t>
      </w:r>
    </w:p>
    <w:p w14:paraId="2E3E88C5" w14:textId="77777777" w:rsidR="00624000"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Tekući porez na dobitak Tekući porez na dobitak predstavlja iznos koji se obračunava i plaća u skladu sa Zakonom o p</w:t>
      </w:r>
      <w:r w:rsidR="00140C49" w:rsidRPr="00B91ED8">
        <w:rPr>
          <w:rFonts w:ascii="Times New Roman" w:hAnsi="Times New Roman" w:cs="Times New Roman"/>
          <w:sz w:val="24"/>
          <w:szCs w:val="24"/>
        </w:rPr>
        <w:t>orezu na dobit</w:t>
      </w:r>
      <w:r w:rsidRPr="00B91ED8">
        <w:rPr>
          <w:rFonts w:ascii="Times New Roman" w:hAnsi="Times New Roman" w:cs="Times New Roman"/>
          <w:sz w:val="24"/>
          <w:szCs w:val="24"/>
        </w:rPr>
        <w:t xml:space="preserve">. Tekući porez na dobitak predstavlja iznos koji se obračunava primjenom propisane poreske stope od 10% na osnovicu utvrđenu prijavom poreza na dobit koju predstavlja iznos dobitka prije oporezivanja po odbitku efekata usklađivanja prihoda i rashoda. </w:t>
      </w:r>
    </w:p>
    <w:p w14:paraId="5CDA6025" w14:textId="2355D0F8" w:rsidR="002A794E" w:rsidRPr="00B91ED8"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Poreski propisi Republike Srpske ne predviđaju mogućnost da se poreski gubici iz tekućeg perioda mogu koristiti kao osnova za povraćaj poreza plaćenog u prethodnim periodima.</w:t>
      </w:r>
      <w:r w:rsidR="009B0ADF" w:rsidRPr="00B91ED8">
        <w:rPr>
          <w:rFonts w:ascii="Times New Roman" w:hAnsi="Times New Roman" w:cs="Times New Roman"/>
          <w:sz w:val="24"/>
          <w:szCs w:val="24"/>
        </w:rPr>
        <w:t xml:space="preserve"> </w:t>
      </w:r>
      <w:r w:rsidRPr="00B91ED8">
        <w:rPr>
          <w:rFonts w:ascii="Times New Roman" w:hAnsi="Times New Roman" w:cs="Times New Roman"/>
          <w:sz w:val="24"/>
          <w:szCs w:val="24"/>
        </w:rPr>
        <w:t xml:space="preserve">Međutim, gubici iz tekućeg perioda iskazani u poreskom bilansu mogu se koristiti za umanjenje poreske osnovice budućih obračunskih perioda, ali ne duže od pet godina. </w:t>
      </w:r>
    </w:p>
    <w:p w14:paraId="40A74F52" w14:textId="77777777" w:rsidR="002A794E" w:rsidRPr="00B91ED8" w:rsidRDefault="002A794E"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Odloženi porez na dobitak </w:t>
      </w:r>
    </w:p>
    <w:p w14:paraId="6D9ADB7F" w14:textId="77777777" w:rsidR="002A794E" w:rsidRPr="00B91ED8"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Odloženi porez na dobitak se obračunava korišćenjem metode utvrđivanja obaveza prema finansijskim izvještajima, za privremene razlike proizašle iz razlike između poreske osnove imovine i obaveza u izvještaju o finansijskom položaju i njihove knjigovodstvene vrijednosti. Važeće poreske stope na dan izvještaja o finansijskom položaju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 </w:t>
      </w:r>
    </w:p>
    <w:p w14:paraId="68E387C0" w14:textId="77777777" w:rsidR="002A794E" w:rsidRPr="00B91ED8" w:rsidRDefault="002A794E"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Porezi i doprinosi koji ne zavise od rezultata </w:t>
      </w:r>
    </w:p>
    <w:p w14:paraId="7BDBD140" w14:textId="77777777" w:rsidR="002A794E" w:rsidRPr="00B91ED8"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Porezi i doprinosi koji ne zavise od rezultata predstavljaju plaćanja prema važećim republičkim i opštinskim propisima radi finansiranja raznih komunalnih i republičkih potreba. Ovi porezi i doprinosi uključeni su u okviru poslovnih rashoda. Porez na dodatu vrijednost Zakonom o porezu na dodatu vrijednost uvedena je obaveza i regulisan je sistem plaćanja poreza na dodatu vrijednost (PDV) na teritoriji Bosne i Hercegovine, počevši od 1. januara 2006. godine, čime je </w:t>
      </w:r>
      <w:r w:rsidRPr="00B91ED8">
        <w:rPr>
          <w:rFonts w:ascii="Times New Roman" w:hAnsi="Times New Roman" w:cs="Times New Roman"/>
          <w:sz w:val="24"/>
          <w:szCs w:val="24"/>
        </w:rPr>
        <w:lastRenderedPageBreak/>
        <w:t xml:space="preserve">zamijenjen sistem oporezivanja primjenom poreza na promet proizvoda i usluga. Društvo ne ostvaruje prihode oporezive porezom na dodatu vrijednost, te nije registrovano kao obveznik indirektnih poreza. </w:t>
      </w:r>
    </w:p>
    <w:p w14:paraId="3AF771CC" w14:textId="77777777" w:rsidR="002A794E" w:rsidRPr="00B91ED8" w:rsidRDefault="002A794E"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3.9. Prihodi </w:t>
      </w:r>
    </w:p>
    <w:p w14:paraId="338384D2" w14:textId="77777777" w:rsidR="00624000"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Prihodi od prodaje učinaka Društva obuhvataju naknade po os</w:t>
      </w:r>
      <w:r w:rsidR="007349CA" w:rsidRPr="00B91ED8">
        <w:rPr>
          <w:rFonts w:ascii="Times New Roman" w:hAnsi="Times New Roman" w:cs="Times New Roman"/>
          <w:sz w:val="24"/>
          <w:szCs w:val="24"/>
        </w:rPr>
        <w:t>novu provizije za upravljanje o</w:t>
      </w:r>
      <w:r w:rsidRPr="00B91ED8">
        <w:rPr>
          <w:rFonts w:ascii="Times New Roman" w:hAnsi="Times New Roman" w:cs="Times New Roman"/>
          <w:sz w:val="24"/>
          <w:szCs w:val="24"/>
        </w:rPr>
        <w:t xml:space="preserve">tvorenim investicionim fondovima. Provizija za upravljanje obračunava se na osnovu Zakona o investicionim fondovima i Pravilnika o utvrdivanju vrijednosti imovine investicionog fonda i obračunu neto vrijednosti imovine po udjelu ili po akciji investicionog fonda, odnosno u skladu sa prospektom i statutom fonda i ugovorima o upravljanju fondom između Društva i </w:t>
      </w:r>
      <w:r w:rsidR="007349CA" w:rsidRPr="00B91ED8">
        <w:rPr>
          <w:rFonts w:ascii="Times New Roman" w:hAnsi="Times New Roman" w:cs="Times New Roman"/>
          <w:sz w:val="24"/>
          <w:szCs w:val="24"/>
        </w:rPr>
        <w:t xml:space="preserve">fondova. </w:t>
      </w:r>
    </w:p>
    <w:p w14:paraId="41D5682A" w14:textId="3011BCC4" w:rsidR="002A794E" w:rsidRPr="00B91ED8" w:rsidRDefault="007349CA"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Društvo upravlja sa četiri otvorena investiciona fonda – OAIF Adriatic Balanced </w:t>
      </w:r>
      <w:r w:rsidR="002A794E" w:rsidRPr="00B91ED8">
        <w:rPr>
          <w:rFonts w:ascii="Times New Roman" w:hAnsi="Times New Roman" w:cs="Times New Roman"/>
          <w:sz w:val="24"/>
          <w:szCs w:val="24"/>
        </w:rPr>
        <w:t xml:space="preserve"> </w:t>
      </w:r>
      <w:r w:rsidRPr="00B91ED8">
        <w:rPr>
          <w:rFonts w:ascii="Times New Roman" w:hAnsi="Times New Roman" w:cs="Times New Roman"/>
          <w:sz w:val="24"/>
          <w:szCs w:val="24"/>
        </w:rPr>
        <w:t>(u daljem tekstu: Adriatic Balanced), OAIF</w:t>
      </w:r>
      <w:r w:rsidR="009B0ADF" w:rsidRPr="00B91ED8">
        <w:rPr>
          <w:rFonts w:ascii="Times New Roman" w:hAnsi="Times New Roman" w:cs="Times New Roman"/>
          <w:sz w:val="24"/>
          <w:szCs w:val="24"/>
        </w:rPr>
        <w:t xml:space="preserve"> </w:t>
      </w:r>
      <w:r w:rsidR="002A794E" w:rsidRPr="00B91ED8">
        <w:rPr>
          <w:rFonts w:ascii="Times New Roman" w:hAnsi="Times New Roman" w:cs="Times New Roman"/>
          <w:sz w:val="24"/>
          <w:szCs w:val="24"/>
        </w:rPr>
        <w:t>Jahorina Koin</w:t>
      </w:r>
      <w:r w:rsidRPr="00B91ED8">
        <w:rPr>
          <w:rFonts w:ascii="Times New Roman" w:hAnsi="Times New Roman" w:cs="Times New Roman"/>
          <w:sz w:val="24"/>
          <w:szCs w:val="24"/>
        </w:rPr>
        <w:t xml:space="preserve">  </w:t>
      </w:r>
      <w:r w:rsidR="002A794E" w:rsidRPr="00B91ED8">
        <w:rPr>
          <w:rFonts w:ascii="Times New Roman" w:hAnsi="Times New Roman" w:cs="Times New Roman"/>
          <w:sz w:val="24"/>
          <w:szCs w:val="24"/>
        </w:rPr>
        <w:t xml:space="preserve"> (u </w:t>
      </w:r>
      <w:r w:rsidR="003D7B43" w:rsidRPr="00B91ED8">
        <w:rPr>
          <w:rFonts w:ascii="Times New Roman" w:hAnsi="Times New Roman" w:cs="Times New Roman"/>
          <w:sz w:val="24"/>
          <w:szCs w:val="24"/>
        </w:rPr>
        <w:t xml:space="preserve">daljem tekstu: Jahorina </w:t>
      </w:r>
      <w:r w:rsidR="00B906C1" w:rsidRPr="00B91ED8">
        <w:rPr>
          <w:rFonts w:ascii="Times New Roman" w:hAnsi="Times New Roman" w:cs="Times New Roman"/>
          <w:sz w:val="24"/>
          <w:szCs w:val="24"/>
        </w:rPr>
        <w:t>Koin</w:t>
      </w:r>
      <w:r w:rsidR="003D7B43" w:rsidRPr="00B91ED8">
        <w:rPr>
          <w:rFonts w:ascii="Times New Roman" w:hAnsi="Times New Roman" w:cs="Times New Roman"/>
          <w:sz w:val="24"/>
          <w:szCs w:val="24"/>
        </w:rPr>
        <w:t xml:space="preserve">), </w:t>
      </w:r>
      <w:r w:rsidRPr="00B91ED8">
        <w:rPr>
          <w:rFonts w:ascii="Times New Roman" w:hAnsi="Times New Roman" w:cs="Times New Roman"/>
          <w:sz w:val="24"/>
          <w:szCs w:val="24"/>
        </w:rPr>
        <w:t>OMIF Privrednik I</w:t>
      </w:r>
      <w:r w:rsidR="002A794E" w:rsidRPr="00B91ED8">
        <w:rPr>
          <w:rFonts w:ascii="Times New Roman" w:hAnsi="Times New Roman" w:cs="Times New Roman"/>
          <w:sz w:val="24"/>
          <w:szCs w:val="24"/>
        </w:rPr>
        <w:t>nvest</w:t>
      </w:r>
      <w:r w:rsidRPr="00B91ED8">
        <w:rPr>
          <w:rFonts w:ascii="Times New Roman" w:hAnsi="Times New Roman" w:cs="Times New Roman"/>
          <w:sz w:val="24"/>
          <w:szCs w:val="24"/>
        </w:rPr>
        <w:t xml:space="preserve">  </w:t>
      </w:r>
      <w:r w:rsidR="002A794E" w:rsidRPr="00B91ED8">
        <w:rPr>
          <w:rFonts w:ascii="Times New Roman" w:hAnsi="Times New Roman" w:cs="Times New Roman"/>
          <w:sz w:val="24"/>
          <w:szCs w:val="24"/>
        </w:rPr>
        <w:t xml:space="preserve"> (u </w:t>
      </w:r>
      <w:r w:rsidR="003D7B43" w:rsidRPr="00B91ED8">
        <w:rPr>
          <w:rFonts w:ascii="Times New Roman" w:hAnsi="Times New Roman" w:cs="Times New Roman"/>
          <w:sz w:val="24"/>
          <w:szCs w:val="24"/>
        </w:rPr>
        <w:t xml:space="preserve">daljem tekstu: </w:t>
      </w:r>
      <w:r w:rsidRPr="00B91ED8">
        <w:rPr>
          <w:rFonts w:ascii="Times New Roman" w:hAnsi="Times New Roman" w:cs="Times New Roman"/>
          <w:sz w:val="24"/>
          <w:szCs w:val="24"/>
        </w:rPr>
        <w:t xml:space="preserve">Privrednik </w:t>
      </w:r>
      <w:r w:rsidR="00B906C1" w:rsidRPr="00B91ED8">
        <w:rPr>
          <w:rFonts w:ascii="Times New Roman" w:hAnsi="Times New Roman" w:cs="Times New Roman"/>
          <w:sz w:val="24"/>
          <w:szCs w:val="24"/>
        </w:rPr>
        <w:t>Invest</w:t>
      </w:r>
      <w:r w:rsidRPr="00B91ED8">
        <w:rPr>
          <w:rFonts w:ascii="Times New Roman" w:hAnsi="Times New Roman" w:cs="Times New Roman"/>
          <w:sz w:val="24"/>
          <w:szCs w:val="24"/>
        </w:rPr>
        <w:t>) i OAIF Polara Adriatic Fond</w:t>
      </w:r>
      <w:r w:rsidR="00B906C1" w:rsidRPr="00B91ED8">
        <w:rPr>
          <w:rFonts w:ascii="Times New Roman" w:hAnsi="Times New Roman" w:cs="Times New Roman"/>
          <w:sz w:val="24"/>
          <w:szCs w:val="24"/>
        </w:rPr>
        <w:t xml:space="preserve"> (</w:t>
      </w:r>
      <w:r w:rsidRPr="00B91ED8">
        <w:rPr>
          <w:rFonts w:ascii="Times New Roman" w:hAnsi="Times New Roman" w:cs="Times New Roman"/>
          <w:sz w:val="24"/>
          <w:szCs w:val="24"/>
        </w:rPr>
        <w:t xml:space="preserve"> u daljem tekstu Polara </w:t>
      </w:r>
      <w:r w:rsidR="00B906C1" w:rsidRPr="00B91ED8">
        <w:rPr>
          <w:rFonts w:ascii="Times New Roman" w:hAnsi="Times New Roman" w:cs="Times New Roman"/>
          <w:sz w:val="24"/>
          <w:szCs w:val="24"/>
        </w:rPr>
        <w:t xml:space="preserve">Adriatic </w:t>
      </w:r>
      <w:r w:rsidRPr="00B91ED8">
        <w:rPr>
          <w:rFonts w:ascii="Times New Roman" w:hAnsi="Times New Roman" w:cs="Times New Roman"/>
          <w:sz w:val="24"/>
          <w:szCs w:val="24"/>
        </w:rPr>
        <w:t>Fond</w:t>
      </w:r>
      <w:r w:rsidR="00B906C1" w:rsidRPr="00B91ED8">
        <w:rPr>
          <w:rFonts w:ascii="Times New Roman" w:hAnsi="Times New Roman" w:cs="Times New Roman"/>
          <w:sz w:val="24"/>
          <w:szCs w:val="24"/>
        </w:rPr>
        <w:t>)</w:t>
      </w:r>
      <w:r w:rsidRPr="00B91ED8">
        <w:rPr>
          <w:rFonts w:ascii="Times New Roman" w:hAnsi="Times New Roman" w:cs="Times New Roman"/>
          <w:sz w:val="24"/>
          <w:szCs w:val="24"/>
        </w:rPr>
        <w:t>.</w:t>
      </w:r>
    </w:p>
    <w:p w14:paraId="3309F0EB" w14:textId="3E3033CD" w:rsidR="005F2894" w:rsidRPr="00B91ED8" w:rsidRDefault="005F0A2A" w:rsidP="00235D4F">
      <w:pPr>
        <w:spacing w:line="240" w:lineRule="auto"/>
        <w:jc w:val="both"/>
        <w:rPr>
          <w:rFonts w:ascii="Times New Roman" w:hAnsi="Times New Roman" w:cs="Times New Roman"/>
          <w:b/>
          <w:sz w:val="24"/>
          <w:szCs w:val="24"/>
        </w:rPr>
      </w:pPr>
      <w:r w:rsidRPr="00B91ED8">
        <w:rPr>
          <w:rFonts w:ascii="Times New Roman" w:hAnsi="Times New Roman" w:cs="Times New Roman"/>
          <w:sz w:val="24"/>
          <w:szCs w:val="24"/>
        </w:rPr>
        <w:t>Naknade društvu za upravljanje (3,5% godišnje) obračunava se dnevno na osnovu neto vrijednosti Fonda.</w:t>
      </w:r>
      <w:r w:rsidR="002A794E" w:rsidRPr="00B91ED8">
        <w:rPr>
          <w:rFonts w:ascii="Times New Roman" w:hAnsi="Times New Roman" w:cs="Times New Roman"/>
          <w:sz w:val="24"/>
          <w:szCs w:val="24"/>
        </w:rPr>
        <w:t xml:space="preserve"> Prihod se priznaje u momentu nastanka, bez obzira na vrijeme plaćanja. Evidencija prihoda se usaglašava sa </w:t>
      </w:r>
      <w:r w:rsidR="00B906C1" w:rsidRPr="00B91ED8">
        <w:rPr>
          <w:rFonts w:ascii="Times New Roman" w:hAnsi="Times New Roman" w:cs="Times New Roman"/>
          <w:sz w:val="24"/>
          <w:szCs w:val="24"/>
        </w:rPr>
        <w:t xml:space="preserve">potvđivanjem </w:t>
      </w:r>
      <w:r w:rsidR="002A794E" w:rsidRPr="00B91ED8">
        <w:rPr>
          <w:rFonts w:ascii="Times New Roman" w:hAnsi="Times New Roman" w:cs="Times New Roman"/>
          <w:sz w:val="24"/>
          <w:szCs w:val="24"/>
        </w:rPr>
        <w:t xml:space="preserve">banke depozitara. </w:t>
      </w:r>
      <w:r w:rsidR="00B906C1" w:rsidRPr="00B91ED8">
        <w:rPr>
          <w:rFonts w:ascii="Times New Roman" w:hAnsi="Times New Roman" w:cs="Times New Roman"/>
          <w:sz w:val="24"/>
          <w:szCs w:val="24"/>
        </w:rPr>
        <w:t xml:space="preserve">Društvo ostvaruje prihode od 3,5% na osnovu izlazne naknade kod  Adriatic Balanced. </w:t>
      </w:r>
      <w:r w:rsidR="002A794E" w:rsidRPr="00B91ED8">
        <w:rPr>
          <w:rFonts w:ascii="Times New Roman" w:hAnsi="Times New Roman" w:cs="Times New Roman"/>
          <w:sz w:val="24"/>
          <w:szCs w:val="24"/>
        </w:rPr>
        <w:t>Prihodi i rashodi, ostali prihodi i ostali rashodi poslovanja se knjiže po načelu uzročnosti prihoda i rashoda. Prihodi i rashodi od kamata se priznaju na obračunskoj osnovi u vremenu na koje se odnose i prikazani su u neto iznosu u okviru dobitka, odnosno gubitka od finansiranja.</w:t>
      </w:r>
    </w:p>
    <w:p w14:paraId="1F6C4329" w14:textId="77777777" w:rsidR="005F2894" w:rsidRPr="00B91ED8" w:rsidRDefault="002A794E" w:rsidP="00235D4F">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 xml:space="preserve">3.10. Troškovi poslovanja </w:t>
      </w:r>
    </w:p>
    <w:p w14:paraId="175942EE" w14:textId="0E1DE243" w:rsidR="002A794E" w:rsidRDefault="002A794E" w:rsidP="00235D4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Troškovi poslovanja predstavljaju sve izdatke nastale u odnosu na fakturisane prihode, a obuhvataju troškove materijala, energije, goriva, bruto zarada, kao i opšte troškove poslovanja neophodne za ostvarivanje prihoda. U skladu sa Ugovorom o upravljanju Fondom i Zakonom o investicionim fondovima, Društvo snosi sve trošk</w:t>
      </w:r>
      <w:r w:rsidR="002E025B" w:rsidRPr="00B91ED8">
        <w:rPr>
          <w:rFonts w:ascii="Times New Roman" w:hAnsi="Times New Roman" w:cs="Times New Roman"/>
          <w:sz w:val="24"/>
          <w:szCs w:val="24"/>
        </w:rPr>
        <w:t>ove Fonda definisane zakonom  i prospektima otvorenih  investicionih fondova kojim upravlja.</w:t>
      </w:r>
    </w:p>
    <w:p w14:paraId="2B7DDF76" w14:textId="77777777" w:rsidR="004C668D" w:rsidRPr="00B91ED8" w:rsidRDefault="004C668D" w:rsidP="00235D4F">
      <w:pPr>
        <w:spacing w:line="240" w:lineRule="auto"/>
        <w:jc w:val="both"/>
        <w:rPr>
          <w:rFonts w:ascii="Times New Roman" w:hAnsi="Times New Roman" w:cs="Times New Roman"/>
          <w:sz w:val="24"/>
          <w:szCs w:val="24"/>
        </w:rPr>
      </w:pPr>
    </w:p>
    <w:p w14:paraId="56695F6E" w14:textId="61AF2DFC" w:rsidR="005F2894" w:rsidRPr="00B91ED8" w:rsidRDefault="005F2894" w:rsidP="00235D4F">
      <w:pPr>
        <w:spacing w:line="240" w:lineRule="auto"/>
        <w:jc w:val="both"/>
        <w:rPr>
          <w:rFonts w:ascii="Times New Roman" w:hAnsi="Times New Roman" w:cs="Times New Roman"/>
          <w:b/>
          <w:sz w:val="24"/>
          <w:szCs w:val="24"/>
        </w:rPr>
      </w:pPr>
      <w:r w:rsidRPr="00A442A7">
        <w:rPr>
          <w:rFonts w:ascii="Times New Roman" w:hAnsi="Times New Roman" w:cs="Times New Roman"/>
          <w:b/>
          <w:sz w:val="24"/>
          <w:szCs w:val="24"/>
        </w:rPr>
        <w:t>4. PREGLED ZNAČAJNIH RAČUNOVODSTVENIH POLITIKA</w:t>
      </w:r>
    </w:p>
    <w:p w14:paraId="237ED6EE" w14:textId="77777777" w:rsidR="005F2894" w:rsidRPr="00B91ED8" w:rsidRDefault="005F2894" w:rsidP="00235D4F">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 4.1. Poslovni prihodi </w:t>
      </w:r>
    </w:p>
    <w:p w14:paraId="0B618450" w14:textId="5E369E48" w:rsidR="00021355" w:rsidRPr="00A74AD7" w:rsidRDefault="006B7B69" w:rsidP="00F353EF">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Osnovni poslovni prihod Društva je prihod od provizije za upravljanje Fondom koji je obračunat na osnovu Izvještaja Centralnog registra hartija od vrijednosti Banja Luka kao Depozitara, a na način kako je to navedeno u tački 3.9. ovoga izvještaja. Ovaj prihod</w:t>
      </w:r>
      <w:r w:rsidR="00742E08" w:rsidRPr="00B91ED8">
        <w:rPr>
          <w:rFonts w:ascii="Times New Roman" w:hAnsi="Times New Roman" w:cs="Times New Roman"/>
          <w:sz w:val="24"/>
          <w:szCs w:val="24"/>
        </w:rPr>
        <w:t xml:space="preserve"> je ostvaren u iznosu od </w:t>
      </w:r>
      <w:r w:rsidR="00140C49" w:rsidRPr="00B91ED8">
        <w:rPr>
          <w:rFonts w:ascii="Times New Roman" w:hAnsi="Times New Roman" w:cs="Times New Roman"/>
          <w:sz w:val="24"/>
          <w:szCs w:val="24"/>
        </w:rPr>
        <w:t>KM</w:t>
      </w:r>
      <w:r w:rsidR="00B906C1" w:rsidRPr="00B91ED8">
        <w:rPr>
          <w:rFonts w:ascii="Times New Roman" w:hAnsi="Times New Roman" w:cs="Times New Roman"/>
          <w:sz w:val="24"/>
          <w:szCs w:val="24"/>
        </w:rPr>
        <w:t xml:space="preserve"> </w:t>
      </w:r>
      <w:r w:rsidR="00A0418C">
        <w:rPr>
          <w:rFonts w:ascii="Times New Roman" w:hAnsi="Times New Roman" w:cs="Times New Roman"/>
          <w:sz w:val="24"/>
          <w:szCs w:val="24"/>
        </w:rPr>
        <w:t>240.864,82</w:t>
      </w:r>
      <w:r w:rsidR="00FF5808">
        <w:rPr>
          <w:rFonts w:ascii="Times New Roman" w:hAnsi="Times New Roman" w:cs="Times New Roman"/>
          <w:sz w:val="24"/>
          <w:szCs w:val="24"/>
        </w:rPr>
        <w:t xml:space="preserve"> KM </w:t>
      </w:r>
      <w:r w:rsidR="00B906C1" w:rsidRPr="00B91ED8">
        <w:rPr>
          <w:rFonts w:ascii="Times New Roman" w:hAnsi="Times New Roman" w:cs="Times New Roman"/>
          <w:sz w:val="24"/>
          <w:szCs w:val="24"/>
        </w:rPr>
        <w:t xml:space="preserve">od čega je prihod po osnovu upravljanja </w:t>
      </w:r>
      <w:r w:rsidR="00A0418C">
        <w:rPr>
          <w:rFonts w:ascii="Times New Roman" w:hAnsi="Times New Roman" w:cs="Times New Roman"/>
          <w:sz w:val="24"/>
          <w:szCs w:val="24"/>
        </w:rPr>
        <w:t>221.805</w:t>
      </w:r>
      <w:r w:rsidR="003B7EFD">
        <w:rPr>
          <w:rFonts w:ascii="Times New Roman" w:hAnsi="Times New Roman" w:cs="Times New Roman"/>
          <w:sz w:val="24"/>
          <w:szCs w:val="24"/>
        </w:rPr>
        <w:t>,</w:t>
      </w:r>
      <w:r w:rsidR="00A0418C">
        <w:rPr>
          <w:rFonts w:ascii="Times New Roman" w:hAnsi="Times New Roman" w:cs="Times New Roman"/>
          <w:sz w:val="24"/>
          <w:szCs w:val="24"/>
        </w:rPr>
        <w:t>7</w:t>
      </w:r>
      <w:r w:rsidR="003B7EFD">
        <w:rPr>
          <w:rFonts w:ascii="Times New Roman" w:hAnsi="Times New Roman" w:cs="Times New Roman"/>
          <w:sz w:val="24"/>
          <w:szCs w:val="24"/>
        </w:rPr>
        <w:t xml:space="preserve">8 </w:t>
      </w:r>
      <w:r w:rsidR="003B7EFD" w:rsidRPr="00B91ED8">
        <w:rPr>
          <w:rFonts w:ascii="Times New Roman" w:hAnsi="Times New Roman" w:cs="Times New Roman"/>
          <w:sz w:val="24"/>
          <w:szCs w:val="24"/>
        </w:rPr>
        <w:t xml:space="preserve"> </w:t>
      </w:r>
      <w:r w:rsidR="00B906C1" w:rsidRPr="00B91ED8">
        <w:rPr>
          <w:rFonts w:ascii="Times New Roman" w:hAnsi="Times New Roman" w:cs="Times New Roman"/>
          <w:sz w:val="24"/>
          <w:szCs w:val="24"/>
        </w:rPr>
        <w:t xml:space="preserve">KM i prihod od izlazne </w:t>
      </w:r>
      <w:r w:rsidR="00B906C1" w:rsidRPr="00A74AD7">
        <w:rPr>
          <w:rFonts w:ascii="Times New Roman" w:hAnsi="Times New Roman" w:cs="Times New Roman"/>
          <w:sz w:val="24"/>
          <w:szCs w:val="24"/>
        </w:rPr>
        <w:t xml:space="preserve">naknade </w:t>
      </w:r>
      <w:r w:rsidR="00A0418C">
        <w:rPr>
          <w:rFonts w:ascii="Times New Roman" w:hAnsi="Times New Roman" w:cs="Times New Roman"/>
          <w:sz w:val="24"/>
          <w:szCs w:val="24"/>
        </w:rPr>
        <w:t>19.059,04</w:t>
      </w:r>
      <w:r w:rsidR="00B906C1" w:rsidRPr="00A74AD7">
        <w:rPr>
          <w:rFonts w:ascii="Times New Roman" w:hAnsi="Times New Roman" w:cs="Times New Roman"/>
          <w:sz w:val="24"/>
          <w:szCs w:val="24"/>
        </w:rPr>
        <w:t xml:space="preserve"> KM</w:t>
      </w:r>
      <w:r w:rsidR="00140C49" w:rsidRPr="00A74AD7">
        <w:rPr>
          <w:rFonts w:ascii="Times New Roman" w:hAnsi="Times New Roman" w:cs="Times New Roman"/>
          <w:sz w:val="24"/>
          <w:szCs w:val="24"/>
        </w:rPr>
        <w:t>.</w:t>
      </w:r>
    </w:p>
    <w:p w14:paraId="6780158A" w14:textId="1F30FFBB" w:rsidR="00044681" w:rsidRPr="00044681" w:rsidRDefault="00044681" w:rsidP="00044681">
      <w:pPr>
        <w:spacing w:line="240" w:lineRule="auto"/>
        <w:jc w:val="both"/>
        <w:rPr>
          <w:rFonts w:ascii="Times New Roman" w:hAnsi="Times New Roman" w:cs="Times New Roman"/>
          <w:sz w:val="24"/>
          <w:szCs w:val="24"/>
        </w:rPr>
      </w:pPr>
      <w:r w:rsidRPr="00A74AD7">
        <w:rPr>
          <w:rFonts w:ascii="Times New Roman" w:hAnsi="Times New Roman" w:cs="Times New Roman"/>
          <w:sz w:val="24"/>
          <w:szCs w:val="24"/>
        </w:rPr>
        <w:t>U skladu sa članom 21. Pravilnika o udjelima otvorenog investicionog fonda, donijelo Odluku o isplati vlasnika udjela OAIF Polara Adriatic Fond u imovini (IN SPECIE) broj: UO 41/9 od 01.07.2021. godine.gdje je Društvo Polara Invest na osnovu izlazne provizije dobila u HOV vrijednosti od 5.903,48 KM,</w:t>
      </w:r>
      <w:r w:rsidRPr="00A74AD7">
        <w:t xml:space="preserve"> </w:t>
      </w:r>
      <w:r w:rsidRPr="00A74AD7">
        <w:rPr>
          <w:rFonts w:ascii="Times New Roman" w:hAnsi="Times New Roman" w:cs="Times New Roman"/>
          <w:sz w:val="24"/>
          <w:szCs w:val="24"/>
        </w:rPr>
        <w:t>a izlazna provizija u novcu 1.687,44 KM.</w:t>
      </w:r>
    </w:p>
    <w:p w14:paraId="0EA02E91" w14:textId="77777777" w:rsidR="006A0D9C" w:rsidRDefault="006A0D9C" w:rsidP="003745D5">
      <w:pPr>
        <w:jc w:val="both"/>
        <w:rPr>
          <w:rFonts w:ascii="Times New Roman" w:hAnsi="Times New Roman" w:cs="Times New Roman"/>
          <w:b/>
          <w:i/>
          <w:sz w:val="24"/>
          <w:szCs w:val="24"/>
        </w:rPr>
      </w:pPr>
    </w:p>
    <w:p w14:paraId="1B8ACA8A" w14:textId="71B6D898" w:rsidR="006B7B69" w:rsidRPr="00B91ED8" w:rsidRDefault="006B7B69" w:rsidP="003745D5">
      <w:pPr>
        <w:jc w:val="both"/>
        <w:rPr>
          <w:rFonts w:ascii="Times New Roman" w:hAnsi="Times New Roman" w:cs="Times New Roman"/>
          <w:b/>
          <w:i/>
          <w:sz w:val="24"/>
          <w:szCs w:val="24"/>
        </w:rPr>
      </w:pPr>
      <w:r w:rsidRPr="00B91ED8">
        <w:rPr>
          <w:rFonts w:ascii="Times New Roman" w:hAnsi="Times New Roman" w:cs="Times New Roman"/>
          <w:b/>
          <w:i/>
          <w:sz w:val="24"/>
          <w:szCs w:val="24"/>
        </w:rPr>
        <w:lastRenderedPageBreak/>
        <w:t xml:space="preserve">4.2. Poslovni </w:t>
      </w:r>
      <w:r w:rsidR="009371FB" w:rsidRPr="00B91ED8">
        <w:rPr>
          <w:rFonts w:ascii="Times New Roman" w:hAnsi="Times New Roman" w:cs="Times New Roman"/>
          <w:b/>
          <w:i/>
          <w:sz w:val="24"/>
          <w:szCs w:val="24"/>
        </w:rPr>
        <w:t>ra</w:t>
      </w:r>
      <w:r w:rsidRPr="00B91ED8">
        <w:rPr>
          <w:rFonts w:ascii="Times New Roman" w:hAnsi="Times New Roman" w:cs="Times New Roman"/>
          <w:b/>
          <w:i/>
          <w:sz w:val="24"/>
          <w:szCs w:val="24"/>
        </w:rPr>
        <w:t>shod</w:t>
      </w:r>
    </w:p>
    <w:p w14:paraId="3688C0D6" w14:textId="77777777" w:rsidR="006B7B69" w:rsidRPr="00B91ED8" w:rsidRDefault="009371FB" w:rsidP="003745D5">
      <w:pPr>
        <w:jc w:val="both"/>
        <w:rPr>
          <w:rFonts w:ascii="Times New Roman" w:hAnsi="Times New Roman" w:cs="Times New Roman"/>
          <w:b/>
          <w:sz w:val="24"/>
          <w:szCs w:val="24"/>
        </w:rPr>
      </w:pPr>
      <w:r w:rsidRPr="00B91ED8">
        <w:rPr>
          <w:rFonts w:ascii="Times New Roman" w:hAnsi="Times New Roman" w:cs="Times New Roman"/>
          <w:b/>
          <w:sz w:val="24"/>
          <w:szCs w:val="24"/>
        </w:rPr>
        <w:t>4.2.1. Troškovi materijala i energije</w:t>
      </w:r>
    </w:p>
    <w:tbl>
      <w:tblPr>
        <w:tblW w:w="8385" w:type="dxa"/>
        <w:tblInd w:w="93" w:type="dxa"/>
        <w:tblLook w:val="04A0" w:firstRow="1" w:lastRow="0" w:firstColumn="1" w:lastColumn="0" w:noHBand="0" w:noVBand="1"/>
      </w:tblPr>
      <w:tblGrid>
        <w:gridCol w:w="4693"/>
        <w:gridCol w:w="1892"/>
        <w:gridCol w:w="1800"/>
      </w:tblGrid>
      <w:tr w:rsidR="00CD666F" w:rsidRPr="00B91ED8" w14:paraId="18F0A468" w14:textId="2773182F" w:rsidTr="001B5689">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AAE21" w14:textId="77777777" w:rsidR="00CD666F" w:rsidRPr="00B91ED8" w:rsidRDefault="00CD666F" w:rsidP="00CD666F">
            <w:pPr>
              <w:spacing w:after="0" w:line="240" w:lineRule="auto"/>
              <w:jc w:val="center"/>
              <w:rPr>
                <w:rFonts w:ascii="Times New Roman" w:eastAsia="Times New Roman" w:hAnsi="Times New Roman" w:cs="Times New Roman"/>
                <w:b/>
                <w:bCs/>
                <w:color w:val="000000"/>
                <w:sz w:val="24"/>
                <w:szCs w:val="24"/>
              </w:rPr>
            </w:pPr>
            <w:r w:rsidRPr="00B91ED8">
              <w:rPr>
                <w:rFonts w:ascii="Times New Roman" w:eastAsia="Times New Roman" w:hAnsi="Times New Roman" w:cs="Times New Roman"/>
                <w:b/>
                <w:bCs/>
                <w:color w:val="000000"/>
                <w:sz w:val="24"/>
                <w:szCs w:val="24"/>
              </w:rPr>
              <w:t>Opis</w:t>
            </w:r>
          </w:p>
        </w:tc>
        <w:tc>
          <w:tcPr>
            <w:tcW w:w="1892" w:type="dxa"/>
            <w:tcBorders>
              <w:top w:val="single" w:sz="4" w:space="0" w:color="auto"/>
              <w:left w:val="nil"/>
              <w:bottom w:val="single" w:sz="4" w:space="0" w:color="auto"/>
              <w:right w:val="single" w:sz="4" w:space="0" w:color="auto"/>
            </w:tcBorders>
            <w:shd w:val="clear" w:color="auto" w:fill="auto"/>
            <w:noWrap/>
            <w:hideMark/>
          </w:tcPr>
          <w:p w14:paraId="2CD70068" w14:textId="02DA8FB4" w:rsidR="00CD666F" w:rsidRPr="0068047C" w:rsidRDefault="001918BE" w:rsidP="00CD666F">
            <w:pPr>
              <w:spacing w:after="0" w:line="240" w:lineRule="auto"/>
              <w:jc w:val="center"/>
              <w:rPr>
                <w:rFonts w:ascii="Times New Roman" w:eastAsia="Times New Roman" w:hAnsi="Times New Roman" w:cs="Times New Roman"/>
                <w:b/>
                <w:bCs/>
                <w:sz w:val="24"/>
                <w:szCs w:val="24"/>
              </w:rPr>
            </w:pPr>
            <w:r w:rsidRPr="00A0418C">
              <w:rPr>
                <w:rFonts w:ascii="Times New Roman" w:hAnsi="Times New Roman" w:cs="Times New Roman"/>
                <w:b/>
                <w:bCs/>
              </w:rPr>
              <w:t>30.06.2021</w:t>
            </w:r>
          </w:p>
        </w:tc>
        <w:tc>
          <w:tcPr>
            <w:tcW w:w="1800" w:type="dxa"/>
            <w:tcBorders>
              <w:top w:val="single" w:sz="4" w:space="0" w:color="auto"/>
              <w:left w:val="nil"/>
              <w:bottom w:val="single" w:sz="4" w:space="0" w:color="auto"/>
              <w:right w:val="single" w:sz="4" w:space="0" w:color="auto"/>
            </w:tcBorders>
            <w:shd w:val="clear" w:color="auto" w:fill="auto"/>
            <w:noWrap/>
          </w:tcPr>
          <w:p w14:paraId="4F375625" w14:textId="1AED3D43" w:rsidR="00CD666F" w:rsidRPr="0068047C" w:rsidRDefault="00CD666F" w:rsidP="00CD666F">
            <w:pPr>
              <w:spacing w:after="0" w:line="240" w:lineRule="auto"/>
              <w:jc w:val="center"/>
              <w:rPr>
                <w:rFonts w:ascii="Times New Roman" w:eastAsia="Times New Roman" w:hAnsi="Times New Roman" w:cs="Times New Roman"/>
                <w:b/>
                <w:bCs/>
                <w:sz w:val="24"/>
                <w:szCs w:val="24"/>
              </w:rPr>
            </w:pPr>
            <w:r w:rsidRPr="0068047C">
              <w:rPr>
                <w:rFonts w:ascii="Times New Roman" w:hAnsi="Times New Roman" w:cs="Times New Roman"/>
                <w:b/>
                <w:bCs/>
              </w:rPr>
              <w:t>3</w:t>
            </w:r>
            <w:r w:rsidR="001918BE">
              <w:rPr>
                <w:rFonts w:ascii="Times New Roman" w:hAnsi="Times New Roman" w:cs="Times New Roman"/>
                <w:b/>
                <w:bCs/>
              </w:rPr>
              <w:t>0</w:t>
            </w:r>
            <w:r w:rsidRPr="0068047C">
              <w:rPr>
                <w:rFonts w:ascii="Times New Roman" w:hAnsi="Times New Roman" w:cs="Times New Roman"/>
                <w:b/>
                <w:bCs/>
              </w:rPr>
              <w:t>.</w:t>
            </w:r>
            <w:r w:rsidR="001918BE">
              <w:rPr>
                <w:rFonts w:ascii="Times New Roman" w:hAnsi="Times New Roman" w:cs="Times New Roman"/>
                <w:b/>
                <w:bCs/>
              </w:rPr>
              <w:t>06</w:t>
            </w:r>
            <w:r w:rsidRPr="0068047C">
              <w:rPr>
                <w:rFonts w:ascii="Times New Roman" w:hAnsi="Times New Roman" w:cs="Times New Roman"/>
                <w:b/>
                <w:bCs/>
              </w:rPr>
              <w:t>.202</w:t>
            </w:r>
            <w:r w:rsidR="001918BE">
              <w:rPr>
                <w:rFonts w:ascii="Times New Roman" w:hAnsi="Times New Roman" w:cs="Times New Roman"/>
                <w:b/>
                <w:bCs/>
              </w:rPr>
              <w:t>1</w:t>
            </w:r>
          </w:p>
        </w:tc>
      </w:tr>
      <w:tr w:rsidR="001918BE" w:rsidRPr="00B91ED8" w14:paraId="7EE83303" w14:textId="3D214828" w:rsidTr="001B5689">
        <w:trPr>
          <w:trHeight w:val="300"/>
        </w:trPr>
        <w:tc>
          <w:tcPr>
            <w:tcW w:w="4693" w:type="dxa"/>
            <w:tcBorders>
              <w:top w:val="nil"/>
              <w:left w:val="single" w:sz="4" w:space="0" w:color="auto"/>
              <w:bottom w:val="single" w:sz="4" w:space="0" w:color="auto"/>
              <w:right w:val="single" w:sz="4" w:space="0" w:color="auto"/>
            </w:tcBorders>
            <w:shd w:val="clear" w:color="auto" w:fill="auto"/>
            <w:noWrap/>
            <w:vAlign w:val="center"/>
            <w:hideMark/>
          </w:tcPr>
          <w:p w14:paraId="62DFF0E3" w14:textId="77777777" w:rsidR="001918BE" w:rsidRPr="00B91ED8" w:rsidRDefault="001918BE" w:rsidP="001918BE">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color w:val="000000"/>
                <w:sz w:val="24"/>
                <w:szCs w:val="24"/>
              </w:rPr>
              <w:t>Troškovi kancelarijskog i režijskog materijala</w:t>
            </w:r>
          </w:p>
        </w:tc>
        <w:tc>
          <w:tcPr>
            <w:tcW w:w="1892" w:type="dxa"/>
            <w:tcBorders>
              <w:top w:val="nil"/>
              <w:left w:val="nil"/>
              <w:bottom w:val="single" w:sz="4" w:space="0" w:color="auto"/>
              <w:right w:val="single" w:sz="4" w:space="0" w:color="auto"/>
            </w:tcBorders>
            <w:shd w:val="clear" w:color="auto" w:fill="auto"/>
            <w:noWrap/>
          </w:tcPr>
          <w:p w14:paraId="44291CC4" w14:textId="47BCE789" w:rsidR="001918BE" w:rsidRPr="0068047C" w:rsidRDefault="00A0418C" w:rsidP="001918BE">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721</w:t>
            </w:r>
          </w:p>
        </w:tc>
        <w:tc>
          <w:tcPr>
            <w:tcW w:w="1800" w:type="dxa"/>
            <w:tcBorders>
              <w:top w:val="nil"/>
              <w:left w:val="nil"/>
              <w:bottom w:val="single" w:sz="4" w:space="0" w:color="auto"/>
              <w:right w:val="single" w:sz="4" w:space="0" w:color="auto"/>
            </w:tcBorders>
            <w:shd w:val="clear" w:color="auto" w:fill="auto"/>
            <w:noWrap/>
          </w:tcPr>
          <w:p w14:paraId="78415F0B" w14:textId="3F260978" w:rsidR="001918BE" w:rsidRPr="00176621" w:rsidRDefault="001918BE" w:rsidP="001918BE">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518</w:t>
            </w:r>
          </w:p>
        </w:tc>
      </w:tr>
      <w:tr w:rsidR="001918BE" w:rsidRPr="00B91ED8" w14:paraId="057EB5F9" w14:textId="072A643B" w:rsidTr="001B5689">
        <w:trPr>
          <w:trHeight w:val="300"/>
        </w:trPr>
        <w:tc>
          <w:tcPr>
            <w:tcW w:w="4693" w:type="dxa"/>
            <w:tcBorders>
              <w:top w:val="nil"/>
              <w:left w:val="single" w:sz="4" w:space="0" w:color="auto"/>
              <w:bottom w:val="single" w:sz="4" w:space="0" w:color="auto"/>
              <w:right w:val="single" w:sz="4" w:space="0" w:color="auto"/>
            </w:tcBorders>
            <w:shd w:val="clear" w:color="auto" w:fill="auto"/>
            <w:noWrap/>
            <w:vAlign w:val="center"/>
            <w:hideMark/>
          </w:tcPr>
          <w:p w14:paraId="2CF9EA69" w14:textId="77777777" w:rsidR="001918BE" w:rsidRPr="00B91ED8" w:rsidRDefault="001918BE" w:rsidP="001918BE">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color w:val="000000"/>
                <w:sz w:val="24"/>
                <w:szCs w:val="24"/>
              </w:rPr>
              <w:t>Troškovi elektro energije</w:t>
            </w:r>
          </w:p>
        </w:tc>
        <w:tc>
          <w:tcPr>
            <w:tcW w:w="1892" w:type="dxa"/>
            <w:tcBorders>
              <w:top w:val="nil"/>
              <w:left w:val="nil"/>
              <w:bottom w:val="single" w:sz="4" w:space="0" w:color="auto"/>
              <w:right w:val="single" w:sz="4" w:space="0" w:color="auto"/>
            </w:tcBorders>
            <w:shd w:val="clear" w:color="auto" w:fill="auto"/>
            <w:noWrap/>
          </w:tcPr>
          <w:p w14:paraId="0AA27C6A" w14:textId="0469F389" w:rsidR="001918BE" w:rsidRPr="0068047C" w:rsidRDefault="00A0418C" w:rsidP="001918BE">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2.983</w:t>
            </w:r>
          </w:p>
        </w:tc>
        <w:tc>
          <w:tcPr>
            <w:tcW w:w="1800" w:type="dxa"/>
            <w:tcBorders>
              <w:top w:val="nil"/>
              <w:left w:val="nil"/>
              <w:bottom w:val="single" w:sz="4" w:space="0" w:color="auto"/>
              <w:right w:val="single" w:sz="4" w:space="0" w:color="auto"/>
            </w:tcBorders>
            <w:shd w:val="clear" w:color="auto" w:fill="auto"/>
            <w:noWrap/>
          </w:tcPr>
          <w:p w14:paraId="168B9FD0" w14:textId="67182106" w:rsidR="001918BE" w:rsidRPr="00176621" w:rsidRDefault="001918BE" w:rsidP="001918BE">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3113</w:t>
            </w:r>
          </w:p>
        </w:tc>
      </w:tr>
      <w:tr w:rsidR="001918BE" w:rsidRPr="00B91ED8" w14:paraId="29486704" w14:textId="2AFA9512" w:rsidTr="001B5689">
        <w:trPr>
          <w:trHeight w:val="300"/>
        </w:trPr>
        <w:tc>
          <w:tcPr>
            <w:tcW w:w="4693" w:type="dxa"/>
            <w:tcBorders>
              <w:top w:val="nil"/>
              <w:left w:val="single" w:sz="4" w:space="0" w:color="auto"/>
              <w:bottom w:val="single" w:sz="4" w:space="0" w:color="auto"/>
              <w:right w:val="single" w:sz="4" w:space="0" w:color="auto"/>
            </w:tcBorders>
            <w:shd w:val="clear" w:color="auto" w:fill="auto"/>
            <w:noWrap/>
            <w:vAlign w:val="center"/>
            <w:hideMark/>
          </w:tcPr>
          <w:p w14:paraId="6917C8E7" w14:textId="77777777" w:rsidR="001918BE" w:rsidRPr="00B91ED8" w:rsidRDefault="001918BE" w:rsidP="001918BE">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color w:val="000000"/>
                <w:sz w:val="24"/>
                <w:szCs w:val="24"/>
              </w:rPr>
              <w:t>Troškovi goriva</w:t>
            </w:r>
          </w:p>
        </w:tc>
        <w:tc>
          <w:tcPr>
            <w:tcW w:w="1892" w:type="dxa"/>
            <w:tcBorders>
              <w:top w:val="nil"/>
              <w:left w:val="nil"/>
              <w:bottom w:val="single" w:sz="4" w:space="0" w:color="auto"/>
              <w:right w:val="single" w:sz="4" w:space="0" w:color="auto"/>
            </w:tcBorders>
            <w:shd w:val="clear" w:color="auto" w:fill="auto"/>
            <w:noWrap/>
          </w:tcPr>
          <w:p w14:paraId="50832FA4" w14:textId="52B64031" w:rsidR="001918BE" w:rsidRPr="0068047C" w:rsidRDefault="00A0418C" w:rsidP="001918BE">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998</w:t>
            </w:r>
          </w:p>
        </w:tc>
        <w:tc>
          <w:tcPr>
            <w:tcW w:w="1800" w:type="dxa"/>
            <w:tcBorders>
              <w:top w:val="nil"/>
              <w:left w:val="nil"/>
              <w:bottom w:val="single" w:sz="4" w:space="0" w:color="auto"/>
              <w:right w:val="single" w:sz="4" w:space="0" w:color="auto"/>
            </w:tcBorders>
            <w:shd w:val="clear" w:color="auto" w:fill="auto"/>
            <w:noWrap/>
          </w:tcPr>
          <w:p w14:paraId="53C78BBB" w14:textId="5D61FD63" w:rsidR="001918BE" w:rsidRPr="00176621" w:rsidRDefault="001918BE" w:rsidP="001918BE">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1.503</w:t>
            </w:r>
          </w:p>
        </w:tc>
      </w:tr>
      <w:tr w:rsidR="001918BE" w:rsidRPr="00B91ED8" w14:paraId="1767E2F0" w14:textId="25C83F23" w:rsidTr="001B5689">
        <w:trPr>
          <w:trHeight w:val="300"/>
        </w:trPr>
        <w:tc>
          <w:tcPr>
            <w:tcW w:w="4693" w:type="dxa"/>
            <w:tcBorders>
              <w:top w:val="nil"/>
              <w:left w:val="single" w:sz="4" w:space="0" w:color="auto"/>
              <w:bottom w:val="single" w:sz="4" w:space="0" w:color="auto"/>
              <w:right w:val="single" w:sz="4" w:space="0" w:color="auto"/>
            </w:tcBorders>
            <w:shd w:val="clear" w:color="auto" w:fill="auto"/>
            <w:noWrap/>
            <w:vAlign w:val="center"/>
            <w:hideMark/>
          </w:tcPr>
          <w:p w14:paraId="59A4D560" w14:textId="77777777" w:rsidR="001918BE" w:rsidRPr="00B91ED8" w:rsidRDefault="001918BE" w:rsidP="001918BE">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color w:val="000000"/>
                <w:sz w:val="24"/>
                <w:szCs w:val="24"/>
              </w:rPr>
              <w:t>Troškovi vode</w:t>
            </w:r>
          </w:p>
        </w:tc>
        <w:tc>
          <w:tcPr>
            <w:tcW w:w="1892" w:type="dxa"/>
            <w:tcBorders>
              <w:top w:val="nil"/>
              <w:left w:val="nil"/>
              <w:bottom w:val="single" w:sz="4" w:space="0" w:color="auto"/>
              <w:right w:val="single" w:sz="4" w:space="0" w:color="auto"/>
            </w:tcBorders>
            <w:shd w:val="clear" w:color="auto" w:fill="auto"/>
            <w:noWrap/>
          </w:tcPr>
          <w:p w14:paraId="239AA44F" w14:textId="1B663AC6" w:rsidR="001918BE" w:rsidRPr="0068047C" w:rsidRDefault="00A0418C" w:rsidP="001918BE">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103</w:t>
            </w:r>
          </w:p>
        </w:tc>
        <w:tc>
          <w:tcPr>
            <w:tcW w:w="1800" w:type="dxa"/>
            <w:tcBorders>
              <w:top w:val="nil"/>
              <w:left w:val="nil"/>
              <w:bottom w:val="single" w:sz="4" w:space="0" w:color="auto"/>
              <w:right w:val="single" w:sz="4" w:space="0" w:color="auto"/>
            </w:tcBorders>
            <w:shd w:val="clear" w:color="auto" w:fill="auto"/>
            <w:noWrap/>
          </w:tcPr>
          <w:p w14:paraId="7E9E3BC5" w14:textId="01A15253" w:rsidR="001918BE" w:rsidRPr="00176621" w:rsidRDefault="001918BE" w:rsidP="001918BE">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80</w:t>
            </w:r>
          </w:p>
        </w:tc>
      </w:tr>
      <w:tr w:rsidR="001918BE" w:rsidRPr="00B91ED8" w14:paraId="5C927CE9" w14:textId="20F5F44A" w:rsidTr="001B5689">
        <w:trPr>
          <w:trHeight w:val="300"/>
        </w:trPr>
        <w:tc>
          <w:tcPr>
            <w:tcW w:w="4693" w:type="dxa"/>
            <w:tcBorders>
              <w:top w:val="nil"/>
              <w:left w:val="single" w:sz="4" w:space="0" w:color="auto"/>
              <w:bottom w:val="single" w:sz="4" w:space="0" w:color="auto"/>
              <w:right w:val="single" w:sz="4" w:space="0" w:color="auto"/>
            </w:tcBorders>
            <w:shd w:val="clear" w:color="auto" w:fill="auto"/>
            <w:noWrap/>
            <w:vAlign w:val="center"/>
            <w:hideMark/>
          </w:tcPr>
          <w:p w14:paraId="0779DA19" w14:textId="77777777" w:rsidR="001918BE" w:rsidRPr="00B91ED8" w:rsidRDefault="001918BE" w:rsidP="001918BE">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b/>
                <w:bCs/>
                <w:color w:val="000000"/>
                <w:sz w:val="24"/>
                <w:szCs w:val="24"/>
              </w:rPr>
              <w:t>UKUPNO:</w:t>
            </w:r>
          </w:p>
        </w:tc>
        <w:tc>
          <w:tcPr>
            <w:tcW w:w="1892" w:type="dxa"/>
            <w:tcBorders>
              <w:top w:val="nil"/>
              <w:left w:val="nil"/>
              <w:bottom w:val="single" w:sz="4" w:space="0" w:color="auto"/>
              <w:right w:val="single" w:sz="4" w:space="0" w:color="auto"/>
            </w:tcBorders>
            <w:shd w:val="clear" w:color="auto" w:fill="auto"/>
            <w:noWrap/>
          </w:tcPr>
          <w:p w14:paraId="68B09A71" w14:textId="0DF686F3" w:rsidR="001918BE" w:rsidRPr="0068047C" w:rsidRDefault="001918BE" w:rsidP="001918BE">
            <w:pPr>
              <w:spacing w:after="0" w:line="240" w:lineRule="auto"/>
              <w:jc w:val="center"/>
              <w:rPr>
                <w:rFonts w:ascii="Times New Roman" w:eastAsia="Times New Roman" w:hAnsi="Times New Roman" w:cs="Times New Roman"/>
                <w:b/>
                <w:bCs/>
                <w:sz w:val="24"/>
                <w:szCs w:val="24"/>
              </w:rPr>
            </w:pPr>
            <w:r w:rsidRPr="0068047C">
              <w:rPr>
                <w:rFonts w:ascii="Times New Roman" w:hAnsi="Times New Roman" w:cs="Times New Roman"/>
                <w:b/>
                <w:bCs/>
              </w:rPr>
              <w:t>4.8</w:t>
            </w:r>
            <w:r w:rsidR="00A0418C">
              <w:rPr>
                <w:rFonts w:ascii="Times New Roman" w:hAnsi="Times New Roman" w:cs="Times New Roman"/>
                <w:b/>
                <w:bCs/>
              </w:rPr>
              <w:t>05</w:t>
            </w:r>
          </w:p>
        </w:tc>
        <w:tc>
          <w:tcPr>
            <w:tcW w:w="1800" w:type="dxa"/>
            <w:tcBorders>
              <w:top w:val="nil"/>
              <w:left w:val="nil"/>
              <w:bottom w:val="single" w:sz="4" w:space="0" w:color="auto"/>
              <w:right w:val="single" w:sz="4" w:space="0" w:color="auto"/>
            </w:tcBorders>
            <w:shd w:val="clear" w:color="auto" w:fill="auto"/>
            <w:noWrap/>
          </w:tcPr>
          <w:p w14:paraId="5A21C514" w14:textId="3D8C6C96" w:rsidR="001918BE" w:rsidRPr="00176621" w:rsidRDefault="001918BE" w:rsidP="001918BE">
            <w:pPr>
              <w:spacing w:after="0" w:line="240" w:lineRule="auto"/>
              <w:jc w:val="center"/>
              <w:rPr>
                <w:rFonts w:ascii="Times New Roman" w:eastAsia="Times New Roman" w:hAnsi="Times New Roman" w:cs="Times New Roman"/>
                <w:b/>
                <w:bCs/>
                <w:sz w:val="24"/>
                <w:szCs w:val="24"/>
              </w:rPr>
            </w:pPr>
            <w:r w:rsidRPr="00176621">
              <w:rPr>
                <w:rFonts w:ascii="Times New Roman" w:hAnsi="Times New Roman" w:cs="Times New Roman"/>
                <w:b/>
                <w:bCs/>
              </w:rPr>
              <w:t>5.214</w:t>
            </w:r>
          </w:p>
        </w:tc>
      </w:tr>
    </w:tbl>
    <w:p w14:paraId="6B2C6C2C" w14:textId="77777777" w:rsidR="00D153B0" w:rsidRDefault="00D153B0" w:rsidP="003745D5">
      <w:pPr>
        <w:jc w:val="both"/>
        <w:rPr>
          <w:rFonts w:ascii="Times New Roman" w:hAnsi="Times New Roman" w:cs="Times New Roman"/>
          <w:b/>
          <w:sz w:val="24"/>
          <w:szCs w:val="24"/>
        </w:rPr>
      </w:pPr>
    </w:p>
    <w:p w14:paraId="327163AA" w14:textId="7AB41F94" w:rsidR="006B7B69" w:rsidRPr="00B91ED8" w:rsidRDefault="00D41AFF" w:rsidP="003745D5">
      <w:pPr>
        <w:jc w:val="both"/>
        <w:rPr>
          <w:rFonts w:ascii="Times New Roman" w:hAnsi="Times New Roman" w:cs="Times New Roman"/>
          <w:b/>
          <w:sz w:val="24"/>
          <w:szCs w:val="24"/>
        </w:rPr>
      </w:pPr>
      <w:r w:rsidRPr="00B91ED8">
        <w:rPr>
          <w:rFonts w:ascii="Times New Roman" w:hAnsi="Times New Roman" w:cs="Times New Roman"/>
          <w:b/>
          <w:sz w:val="24"/>
          <w:szCs w:val="24"/>
        </w:rPr>
        <w:t>4.2.2. Troškovi zarada i ostalih ličnih rashoda</w:t>
      </w:r>
    </w:p>
    <w:tbl>
      <w:tblPr>
        <w:tblW w:w="8379" w:type="dxa"/>
        <w:tblInd w:w="93" w:type="dxa"/>
        <w:tblLook w:val="04A0" w:firstRow="1" w:lastRow="0" w:firstColumn="1" w:lastColumn="0" w:noHBand="0" w:noVBand="1"/>
      </w:tblPr>
      <w:tblGrid>
        <w:gridCol w:w="4420"/>
        <w:gridCol w:w="2116"/>
        <w:gridCol w:w="1843"/>
      </w:tblGrid>
      <w:tr w:rsidR="00176621" w:rsidRPr="00B91ED8" w14:paraId="28E04A66" w14:textId="78169C88" w:rsidTr="001B5689">
        <w:trPr>
          <w:trHeight w:val="300"/>
        </w:trPr>
        <w:tc>
          <w:tcPr>
            <w:tcW w:w="4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9455A" w14:textId="77777777" w:rsidR="00176621" w:rsidRPr="00B91ED8" w:rsidRDefault="00176621" w:rsidP="00176621">
            <w:pPr>
              <w:spacing w:after="0" w:line="240" w:lineRule="auto"/>
              <w:jc w:val="center"/>
              <w:rPr>
                <w:rFonts w:ascii="Times New Roman" w:eastAsia="Times New Roman" w:hAnsi="Times New Roman" w:cs="Times New Roman"/>
                <w:b/>
                <w:bCs/>
                <w:color w:val="000000"/>
                <w:sz w:val="24"/>
                <w:szCs w:val="24"/>
                <w:highlight w:val="yellow"/>
              </w:rPr>
            </w:pPr>
            <w:r w:rsidRPr="00B91ED8">
              <w:rPr>
                <w:rFonts w:ascii="Times New Roman" w:eastAsia="Times New Roman" w:hAnsi="Times New Roman" w:cs="Times New Roman"/>
                <w:b/>
                <w:bCs/>
                <w:color w:val="000000"/>
                <w:sz w:val="24"/>
                <w:szCs w:val="24"/>
              </w:rPr>
              <w:t>Opis</w:t>
            </w:r>
          </w:p>
        </w:tc>
        <w:tc>
          <w:tcPr>
            <w:tcW w:w="2116" w:type="dxa"/>
            <w:tcBorders>
              <w:top w:val="single" w:sz="4" w:space="0" w:color="auto"/>
              <w:left w:val="nil"/>
              <w:bottom w:val="single" w:sz="4" w:space="0" w:color="auto"/>
              <w:right w:val="single" w:sz="4" w:space="0" w:color="auto"/>
            </w:tcBorders>
            <w:shd w:val="clear" w:color="auto" w:fill="auto"/>
            <w:noWrap/>
            <w:hideMark/>
          </w:tcPr>
          <w:p w14:paraId="55B66A4E" w14:textId="203BD31C" w:rsidR="00176621" w:rsidRPr="001B5689" w:rsidRDefault="00176621" w:rsidP="00176621">
            <w:pPr>
              <w:spacing w:after="0" w:line="240" w:lineRule="auto"/>
              <w:jc w:val="center"/>
              <w:rPr>
                <w:rFonts w:ascii="Times New Roman" w:eastAsia="Times New Roman" w:hAnsi="Times New Roman" w:cs="Times New Roman"/>
                <w:b/>
                <w:bCs/>
                <w:sz w:val="24"/>
                <w:szCs w:val="24"/>
              </w:rPr>
            </w:pPr>
            <w:r w:rsidRPr="00A0418C">
              <w:rPr>
                <w:rFonts w:ascii="Times New Roman" w:hAnsi="Times New Roman" w:cs="Times New Roman"/>
                <w:b/>
                <w:bCs/>
              </w:rPr>
              <w:t>30.06.2022</w:t>
            </w:r>
          </w:p>
        </w:tc>
        <w:tc>
          <w:tcPr>
            <w:tcW w:w="1843" w:type="dxa"/>
            <w:tcBorders>
              <w:top w:val="single" w:sz="4" w:space="0" w:color="auto"/>
              <w:left w:val="nil"/>
              <w:bottom w:val="single" w:sz="4" w:space="0" w:color="auto"/>
              <w:right w:val="single" w:sz="4" w:space="0" w:color="auto"/>
            </w:tcBorders>
            <w:shd w:val="clear" w:color="auto" w:fill="auto"/>
            <w:noWrap/>
          </w:tcPr>
          <w:p w14:paraId="52191FA8" w14:textId="04A0A660" w:rsidR="00176621" w:rsidRPr="00176621" w:rsidRDefault="00176621" w:rsidP="00176621">
            <w:pPr>
              <w:spacing w:after="0" w:line="240" w:lineRule="auto"/>
              <w:jc w:val="center"/>
              <w:rPr>
                <w:rFonts w:ascii="Times New Roman" w:eastAsia="Times New Roman" w:hAnsi="Times New Roman" w:cs="Times New Roman"/>
                <w:b/>
                <w:bCs/>
                <w:sz w:val="24"/>
                <w:szCs w:val="24"/>
              </w:rPr>
            </w:pPr>
            <w:r w:rsidRPr="00176621">
              <w:rPr>
                <w:rFonts w:ascii="Times New Roman" w:hAnsi="Times New Roman" w:cs="Times New Roman"/>
                <w:b/>
                <w:bCs/>
              </w:rPr>
              <w:t>30.06.2021.</w:t>
            </w:r>
          </w:p>
        </w:tc>
      </w:tr>
      <w:tr w:rsidR="00176621" w:rsidRPr="00B91ED8" w14:paraId="7EEF3A56" w14:textId="4618F390"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3F92E0C7" w14:textId="77777777" w:rsidR="00176621" w:rsidRPr="00B91ED8" w:rsidRDefault="00176621" w:rsidP="00176621">
            <w:pPr>
              <w:spacing w:after="0" w:line="240" w:lineRule="auto"/>
              <w:rPr>
                <w:rFonts w:ascii="Times New Roman" w:eastAsia="Times New Roman" w:hAnsi="Times New Roman" w:cs="Times New Roman"/>
                <w:color w:val="000000"/>
                <w:sz w:val="24"/>
                <w:szCs w:val="24"/>
                <w:highlight w:val="yellow"/>
              </w:rPr>
            </w:pPr>
            <w:r w:rsidRPr="00B91ED8">
              <w:rPr>
                <w:rFonts w:ascii="Times New Roman" w:eastAsia="Times New Roman" w:hAnsi="Times New Roman" w:cs="Times New Roman"/>
                <w:color w:val="000000"/>
                <w:sz w:val="24"/>
                <w:szCs w:val="24"/>
              </w:rPr>
              <w:t>Troškovi bruto zarada</w:t>
            </w:r>
          </w:p>
        </w:tc>
        <w:tc>
          <w:tcPr>
            <w:tcW w:w="2116" w:type="dxa"/>
            <w:tcBorders>
              <w:top w:val="nil"/>
              <w:left w:val="nil"/>
              <w:bottom w:val="single" w:sz="4" w:space="0" w:color="auto"/>
              <w:right w:val="single" w:sz="4" w:space="0" w:color="auto"/>
            </w:tcBorders>
            <w:shd w:val="clear" w:color="auto" w:fill="auto"/>
            <w:noWrap/>
          </w:tcPr>
          <w:p w14:paraId="00C61534" w14:textId="5E7336D2" w:rsidR="00176621" w:rsidRPr="001B5689" w:rsidRDefault="00C8490C" w:rsidP="00176621">
            <w:pPr>
              <w:spacing w:after="0" w:line="240" w:lineRule="auto"/>
              <w:jc w:val="center"/>
              <w:rPr>
                <w:rFonts w:ascii="Times New Roman" w:eastAsia="Times New Roman" w:hAnsi="Times New Roman" w:cs="Times New Roman"/>
                <w:sz w:val="24"/>
                <w:szCs w:val="24"/>
                <w:highlight w:val="yellow"/>
              </w:rPr>
            </w:pPr>
            <w:r>
              <w:rPr>
                <w:rFonts w:ascii="Times New Roman" w:hAnsi="Times New Roman" w:cs="Times New Roman"/>
              </w:rPr>
              <w:t>101.940</w:t>
            </w:r>
          </w:p>
        </w:tc>
        <w:tc>
          <w:tcPr>
            <w:tcW w:w="1843" w:type="dxa"/>
            <w:tcBorders>
              <w:top w:val="nil"/>
              <w:left w:val="nil"/>
              <w:bottom w:val="single" w:sz="4" w:space="0" w:color="auto"/>
              <w:right w:val="single" w:sz="4" w:space="0" w:color="auto"/>
            </w:tcBorders>
            <w:shd w:val="clear" w:color="auto" w:fill="auto"/>
            <w:noWrap/>
          </w:tcPr>
          <w:p w14:paraId="4A281660" w14:textId="0EF14D5D"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112.978</w:t>
            </w:r>
          </w:p>
        </w:tc>
      </w:tr>
      <w:tr w:rsidR="00176621" w:rsidRPr="00B91ED8" w14:paraId="10A76D10" w14:textId="572DF096"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3A9DFC43" w14:textId="77777777" w:rsidR="00176621" w:rsidRPr="00B91ED8" w:rsidRDefault="00176621" w:rsidP="00176621">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color w:val="000000"/>
                <w:sz w:val="24"/>
                <w:szCs w:val="24"/>
              </w:rPr>
              <w:t>Troškovi otpremnina</w:t>
            </w:r>
          </w:p>
        </w:tc>
        <w:tc>
          <w:tcPr>
            <w:tcW w:w="2116" w:type="dxa"/>
            <w:tcBorders>
              <w:top w:val="nil"/>
              <w:left w:val="nil"/>
              <w:bottom w:val="single" w:sz="4" w:space="0" w:color="auto"/>
              <w:right w:val="single" w:sz="4" w:space="0" w:color="auto"/>
            </w:tcBorders>
            <w:shd w:val="clear" w:color="auto" w:fill="auto"/>
            <w:noWrap/>
          </w:tcPr>
          <w:p w14:paraId="59E37C77" w14:textId="7FEE9ABC" w:rsidR="00176621" w:rsidRPr="001B5689" w:rsidRDefault="00176621" w:rsidP="00176621">
            <w:pPr>
              <w:spacing w:after="0" w:line="240" w:lineRule="auto"/>
              <w:jc w:val="center"/>
              <w:rPr>
                <w:rFonts w:ascii="Times New Roman" w:eastAsia="Times New Roman" w:hAnsi="Times New Roman" w:cs="Times New Roman"/>
                <w:sz w:val="24"/>
                <w:szCs w:val="24"/>
              </w:rPr>
            </w:pPr>
            <w:r w:rsidRPr="001B5689">
              <w:rPr>
                <w:rFonts w:ascii="Times New Roman" w:hAnsi="Times New Roman" w:cs="Times New Roman"/>
              </w:rPr>
              <w:t>0</w:t>
            </w:r>
          </w:p>
        </w:tc>
        <w:tc>
          <w:tcPr>
            <w:tcW w:w="1843" w:type="dxa"/>
            <w:tcBorders>
              <w:top w:val="nil"/>
              <w:left w:val="nil"/>
              <w:bottom w:val="single" w:sz="4" w:space="0" w:color="auto"/>
              <w:right w:val="single" w:sz="4" w:space="0" w:color="auto"/>
            </w:tcBorders>
            <w:shd w:val="clear" w:color="auto" w:fill="auto"/>
            <w:noWrap/>
          </w:tcPr>
          <w:p w14:paraId="072AD12D" w14:textId="3CF3E020"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0</w:t>
            </w:r>
          </w:p>
        </w:tc>
      </w:tr>
      <w:tr w:rsidR="00176621" w:rsidRPr="00B91ED8" w14:paraId="075F8D13" w14:textId="23B3D687"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020FBDC2" w14:textId="77777777" w:rsidR="00176621" w:rsidRPr="00B91ED8" w:rsidRDefault="00176621" w:rsidP="00176621">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color w:val="000000"/>
                <w:sz w:val="24"/>
                <w:szCs w:val="24"/>
              </w:rPr>
              <w:t>Troškovi zaposlenih na službenom putu</w:t>
            </w:r>
          </w:p>
        </w:tc>
        <w:tc>
          <w:tcPr>
            <w:tcW w:w="2116" w:type="dxa"/>
            <w:tcBorders>
              <w:top w:val="nil"/>
              <w:left w:val="nil"/>
              <w:bottom w:val="single" w:sz="4" w:space="0" w:color="auto"/>
              <w:right w:val="single" w:sz="4" w:space="0" w:color="auto"/>
            </w:tcBorders>
            <w:shd w:val="clear" w:color="auto" w:fill="auto"/>
            <w:noWrap/>
          </w:tcPr>
          <w:p w14:paraId="30EF5EC5" w14:textId="77327381" w:rsidR="00176621" w:rsidRPr="001B5689" w:rsidRDefault="00C8490C" w:rsidP="00176621">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795</w:t>
            </w:r>
          </w:p>
        </w:tc>
        <w:tc>
          <w:tcPr>
            <w:tcW w:w="1843" w:type="dxa"/>
            <w:tcBorders>
              <w:top w:val="nil"/>
              <w:left w:val="nil"/>
              <w:bottom w:val="single" w:sz="4" w:space="0" w:color="auto"/>
              <w:right w:val="single" w:sz="4" w:space="0" w:color="auto"/>
            </w:tcBorders>
            <w:shd w:val="clear" w:color="auto" w:fill="auto"/>
            <w:noWrap/>
          </w:tcPr>
          <w:p w14:paraId="6A13743F" w14:textId="13A1BD48"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0</w:t>
            </w:r>
          </w:p>
        </w:tc>
      </w:tr>
      <w:tr w:rsidR="00176621" w:rsidRPr="00B91ED8" w14:paraId="2B8502BC" w14:textId="50995C1E"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77B3D2DD" w14:textId="0348D493" w:rsidR="00176621" w:rsidRPr="00B91ED8" w:rsidRDefault="00176621" w:rsidP="00176621">
            <w:pPr>
              <w:spacing w:after="0" w:line="240" w:lineRule="auto"/>
              <w:rPr>
                <w:rFonts w:ascii="Times New Roman" w:eastAsia="Times New Roman" w:hAnsi="Times New Roman" w:cs="Times New Roman"/>
                <w:color w:val="000000"/>
                <w:sz w:val="24"/>
                <w:szCs w:val="24"/>
              </w:rPr>
            </w:pPr>
            <w:r w:rsidRPr="00B91ED8">
              <w:rPr>
                <w:rFonts w:ascii="Times New Roman" w:eastAsia="Times New Roman" w:hAnsi="Times New Roman" w:cs="Times New Roman"/>
                <w:color w:val="000000"/>
                <w:sz w:val="24"/>
                <w:szCs w:val="24"/>
              </w:rPr>
              <w:t>Troškovi bruto naknada UO DUIF Polara Invest</w:t>
            </w:r>
          </w:p>
        </w:tc>
        <w:tc>
          <w:tcPr>
            <w:tcW w:w="2116" w:type="dxa"/>
            <w:tcBorders>
              <w:top w:val="nil"/>
              <w:left w:val="nil"/>
              <w:bottom w:val="single" w:sz="4" w:space="0" w:color="auto"/>
              <w:right w:val="single" w:sz="4" w:space="0" w:color="auto"/>
            </w:tcBorders>
            <w:shd w:val="clear" w:color="auto" w:fill="auto"/>
            <w:noWrap/>
          </w:tcPr>
          <w:p w14:paraId="48AD54A2" w14:textId="20B6387D" w:rsidR="00176621" w:rsidRPr="001B5689" w:rsidRDefault="00C8490C" w:rsidP="00176621">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6.020</w:t>
            </w:r>
          </w:p>
        </w:tc>
        <w:tc>
          <w:tcPr>
            <w:tcW w:w="1843" w:type="dxa"/>
            <w:tcBorders>
              <w:top w:val="nil"/>
              <w:left w:val="nil"/>
              <w:bottom w:val="single" w:sz="4" w:space="0" w:color="auto"/>
              <w:right w:val="single" w:sz="4" w:space="0" w:color="auto"/>
            </w:tcBorders>
            <w:shd w:val="clear" w:color="auto" w:fill="auto"/>
            <w:noWrap/>
          </w:tcPr>
          <w:p w14:paraId="3C949781" w14:textId="44F5A432" w:rsidR="00176621" w:rsidRPr="00176621" w:rsidRDefault="00176621" w:rsidP="00176621">
            <w:pPr>
              <w:spacing w:before="240"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5.952</w:t>
            </w:r>
          </w:p>
        </w:tc>
      </w:tr>
      <w:tr w:rsidR="00176621" w:rsidRPr="00B91ED8" w14:paraId="36EA6969" w14:textId="296831FF"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28C6BC17" w14:textId="77777777" w:rsidR="00176621" w:rsidRPr="00B91ED8" w:rsidRDefault="00176621" w:rsidP="00176621">
            <w:pPr>
              <w:spacing w:after="0" w:line="240" w:lineRule="auto"/>
              <w:rPr>
                <w:rFonts w:ascii="Times New Roman" w:eastAsia="Times New Roman" w:hAnsi="Times New Roman" w:cs="Times New Roman"/>
                <w:bCs/>
                <w:color w:val="000000"/>
                <w:sz w:val="24"/>
                <w:szCs w:val="24"/>
              </w:rPr>
            </w:pPr>
            <w:r w:rsidRPr="00B91ED8">
              <w:rPr>
                <w:rFonts w:ascii="Times New Roman" w:eastAsia="Times New Roman" w:hAnsi="Times New Roman" w:cs="Times New Roman"/>
                <w:bCs/>
                <w:color w:val="000000"/>
                <w:sz w:val="24"/>
                <w:szCs w:val="24"/>
              </w:rPr>
              <w:t>Ostale naknade zaposlenim</w:t>
            </w:r>
          </w:p>
        </w:tc>
        <w:tc>
          <w:tcPr>
            <w:tcW w:w="2116" w:type="dxa"/>
            <w:tcBorders>
              <w:top w:val="nil"/>
              <w:left w:val="nil"/>
              <w:bottom w:val="single" w:sz="4" w:space="0" w:color="auto"/>
              <w:right w:val="single" w:sz="4" w:space="0" w:color="auto"/>
            </w:tcBorders>
            <w:shd w:val="clear" w:color="auto" w:fill="auto"/>
            <w:noWrap/>
          </w:tcPr>
          <w:p w14:paraId="6B2A975E" w14:textId="3BC028B2" w:rsidR="00176621" w:rsidRPr="001B5689" w:rsidRDefault="00C8490C" w:rsidP="00176621">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rPr>
              <w:t>1.788</w:t>
            </w:r>
          </w:p>
        </w:tc>
        <w:tc>
          <w:tcPr>
            <w:tcW w:w="1843" w:type="dxa"/>
            <w:tcBorders>
              <w:top w:val="nil"/>
              <w:left w:val="nil"/>
              <w:bottom w:val="single" w:sz="4" w:space="0" w:color="auto"/>
              <w:right w:val="single" w:sz="4" w:space="0" w:color="auto"/>
            </w:tcBorders>
            <w:shd w:val="clear" w:color="auto" w:fill="auto"/>
            <w:noWrap/>
          </w:tcPr>
          <w:p w14:paraId="5BFDE942" w14:textId="51C3306A"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248</w:t>
            </w:r>
          </w:p>
        </w:tc>
      </w:tr>
      <w:tr w:rsidR="00176621" w:rsidRPr="00B91ED8" w14:paraId="655B1ACC" w14:textId="0D72153B"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59DAB237" w14:textId="77777777" w:rsidR="00176621" w:rsidRPr="00B91ED8" w:rsidRDefault="00176621" w:rsidP="00176621">
            <w:pPr>
              <w:spacing w:after="0" w:line="240" w:lineRule="auto"/>
              <w:rPr>
                <w:rFonts w:ascii="Times New Roman" w:eastAsia="Times New Roman" w:hAnsi="Times New Roman" w:cs="Times New Roman"/>
                <w:b/>
                <w:color w:val="000000"/>
                <w:sz w:val="24"/>
                <w:szCs w:val="24"/>
                <w:highlight w:val="yellow"/>
              </w:rPr>
            </w:pPr>
            <w:r w:rsidRPr="00B91ED8">
              <w:rPr>
                <w:rFonts w:ascii="Times New Roman" w:eastAsia="Times New Roman" w:hAnsi="Times New Roman" w:cs="Times New Roman"/>
                <w:b/>
                <w:color w:val="000000"/>
                <w:sz w:val="24"/>
                <w:szCs w:val="24"/>
              </w:rPr>
              <w:t>UKUPNO:</w:t>
            </w:r>
          </w:p>
        </w:tc>
        <w:tc>
          <w:tcPr>
            <w:tcW w:w="2116" w:type="dxa"/>
            <w:tcBorders>
              <w:top w:val="nil"/>
              <w:left w:val="nil"/>
              <w:bottom w:val="single" w:sz="4" w:space="0" w:color="auto"/>
              <w:right w:val="single" w:sz="4" w:space="0" w:color="auto"/>
            </w:tcBorders>
            <w:shd w:val="clear" w:color="auto" w:fill="auto"/>
            <w:noWrap/>
          </w:tcPr>
          <w:p w14:paraId="35F3D65A" w14:textId="35560ED5" w:rsidR="00176621" w:rsidRPr="001B5689" w:rsidRDefault="00C8490C" w:rsidP="00176621">
            <w:pPr>
              <w:spacing w:after="0" w:line="240" w:lineRule="auto"/>
              <w:jc w:val="center"/>
              <w:rPr>
                <w:rFonts w:ascii="Times New Roman" w:eastAsia="Times New Roman" w:hAnsi="Times New Roman" w:cs="Times New Roman"/>
                <w:b/>
                <w:bCs/>
                <w:sz w:val="24"/>
                <w:szCs w:val="24"/>
                <w:highlight w:val="yellow"/>
              </w:rPr>
            </w:pPr>
            <w:r>
              <w:rPr>
                <w:rFonts w:ascii="Times New Roman" w:hAnsi="Times New Roman" w:cs="Times New Roman"/>
                <w:b/>
                <w:bCs/>
              </w:rPr>
              <w:t>110.543</w:t>
            </w:r>
          </w:p>
        </w:tc>
        <w:tc>
          <w:tcPr>
            <w:tcW w:w="1843" w:type="dxa"/>
            <w:tcBorders>
              <w:top w:val="nil"/>
              <w:left w:val="nil"/>
              <w:bottom w:val="single" w:sz="4" w:space="0" w:color="auto"/>
              <w:right w:val="single" w:sz="4" w:space="0" w:color="auto"/>
            </w:tcBorders>
            <w:shd w:val="clear" w:color="auto" w:fill="auto"/>
            <w:noWrap/>
          </w:tcPr>
          <w:p w14:paraId="66730386" w14:textId="5506654C" w:rsidR="00176621" w:rsidRPr="00176621" w:rsidRDefault="00176621" w:rsidP="00176621">
            <w:pPr>
              <w:spacing w:after="0" w:line="240" w:lineRule="auto"/>
              <w:jc w:val="center"/>
              <w:rPr>
                <w:rFonts w:ascii="Times New Roman" w:eastAsia="Times New Roman" w:hAnsi="Times New Roman" w:cs="Times New Roman"/>
                <w:b/>
                <w:bCs/>
                <w:sz w:val="24"/>
                <w:szCs w:val="24"/>
              </w:rPr>
            </w:pPr>
            <w:r w:rsidRPr="00176621">
              <w:rPr>
                <w:rFonts w:ascii="Times New Roman" w:hAnsi="Times New Roman" w:cs="Times New Roman"/>
                <w:b/>
                <w:bCs/>
              </w:rPr>
              <w:t>119.178</w:t>
            </w:r>
          </w:p>
        </w:tc>
      </w:tr>
    </w:tbl>
    <w:p w14:paraId="70830052" w14:textId="77777777" w:rsidR="00C16B42" w:rsidRDefault="00C16B42" w:rsidP="003745D5">
      <w:pPr>
        <w:jc w:val="both"/>
        <w:rPr>
          <w:rFonts w:ascii="Times New Roman" w:hAnsi="Times New Roman" w:cs="Times New Roman"/>
          <w:b/>
          <w:sz w:val="24"/>
          <w:szCs w:val="24"/>
        </w:rPr>
      </w:pPr>
    </w:p>
    <w:p w14:paraId="657AA1F2" w14:textId="40EA1DB8" w:rsidR="00851C9D" w:rsidRPr="00075210" w:rsidRDefault="00851C9D" w:rsidP="003745D5">
      <w:pPr>
        <w:jc w:val="both"/>
        <w:rPr>
          <w:rFonts w:ascii="Times New Roman" w:hAnsi="Times New Roman" w:cs="Times New Roman"/>
          <w:b/>
          <w:sz w:val="24"/>
          <w:szCs w:val="24"/>
        </w:rPr>
      </w:pPr>
      <w:r w:rsidRPr="00B91ED8">
        <w:rPr>
          <w:rFonts w:ascii="Times New Roman" w:hAnsi="Times New Roman" w:cs="Times New Roman"/>
          <w:b/>
          <w:sz w:val="24"/>
          <w:szCs w:val="24"/>
        </w:rPr>
        <w:t>4.2.3. Troškovi proizvodnih usluga</w:t>
      </w:r>
    </w:p>
    <w:tbl>
      <w:tblPr>
        <w:tblW w:w="8379" w:type="dxa"/>
        <w:tblInd w:w="93" w:type="dxa"/>
        <w:tblLook w:val="04A0" w:firstRow="1" w:lastRow="0" w:firstColumn="1" w:lastColumn="0" w:noHBand="0" w:noVBand="1"/>
      </w:tblPr>
      <w:tblGrid>
        <w:gridCol w:w="4420"/>
        <w:gridCol w:w="2116"/>
        <w:gridCol w:w="1843"/>
      </w:tblGrid>
      <w:tr w:rsidR="00176621" w:rsidRPr="00075210" w14:paraId="1F59095F" w14:textId="75FEA612" w:rsidTr="001B5689">
        <w:trPr>
          <w:trHeight w:val="300"/>
        </w:trPr>
        <w:tc>
          <w:tcPr>
            <w:tcW w:w="4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39AC1" w14:textId="77777777" w:rsidR="00176621" w:rsidRPr="00075210" w:rsidRDefault="00176621" w:rsidP="00176621">
            <w:pPr>
              <w:spacing w:after="0" w:line="240" w:lineRule="auto"/>
              <w:jc w:val="center"/>
              <w:rPr>
                <w:rFonts w:ascii="Times New Roman" w:eastAsia="Times New Roman" w:hAnsi="Times New Roman" w:cs="Times New Roman"/>
                <w:b/>
                <w:bCs/>
                <w:color w:val="000000"/>
                <w:sz w:val="24"/>
                <w:szCs w:val="24"/>
              </w:rPr>
            </w:pPr>
            <w:r w:rsidRPr="00075210">
              <w:rPr>
                <w:rFonts w:ascii="Times New Roman" w:eastAsia="Times New Roman" w:hAnsi="Times New Roman" w:cs="Times New Roman"/>
                <w:b/>
                <w:bCs/>
                <w:color w:val="000000"/>
                <w:sz w:val="24"/>
                <w:szCs w:val="24"/>
              </w:rPr>
              <w:t>Opis</w:t>
            </w:r>
          </w:p>
        </w:tc>
        <w:tc>
          <w:tcPr>
            <w:tcW w:w="2116" w:type="dxa"/>
            <w:tcBorders>
              <w:top w:val="single" w:sz="4" w:space="0" w:color="auto"/>
              <w:left w:val="nil"/>
              <w:bottom w:val="single" w:sz="4" w:space="0" w:color="auto"/>
              <w:right w:val="single" w:sz="4" w:space="0" w:color="auto"/>
            </w:tcBorders>
            <w:shd w:val="clear" w:color="auto" w:fill="auto"/>
            <w:noWrap/>
          </w:tcPr>
          <w:p w14:paraId="1B74AFCA" w14:textId="5710DCA6" w:rsidR="00176621" w:rsidRPr="001B5689" w:rsidRDefault="00176621" w:rsidP="00176621">
            <w:pPr>
              <w:spacing w:after="0" w:line="240" w:lineRule="auto"/>
              <w:jc w:val="center"/>
              <w:rPr>
                <w:rFonts w:ascii="Times New Roman" w:eastAsia="Times New Roman" w:hAnsi="Times New Roman" w:cs="Times New Roman"/>
                <w:b/>
                <w:bCs/>
                <w:sz w:val="24"/>
                <w:szCs w:val="24"/>
              </w:rPr>
            </w:pPr>
            <w:r w:rsidRPr="00835903">
              <w:rPr>
                <w:rFonts w:ascii="Times New Roman" w:hAnsi="Times New Roman" w:cs="Times New Roman"/>
                <w:b/>
                <w:bCs/>
              </w:rPr>
              <w:t>30.06.2022</w:t>
            </w:r>
          </w:p>
        </w:tc>
        <w:tc>
          <w:tcPr>
            <w:tcW w:w="1843" w:type="dxa"/>
            <w:tcBorders>
              <w:top w:val="single" w:sz="4" w:space="0" w:color="auto"/>
              <w:left w:val="nil"/>
              <w:bottom w:val="single" w:sz="4" w:space="0" w:color="auto"/>
              <w:right w:val="single" w:sz="4" w:space="0" w:color="auto"/>
            </w:tcBorders>
            <w:shd w:val="clear" w:color="auto" w:fill="auto"/>
            <w:noWrap/>
          </w:tcPr>
          <w:p w14:paraId="66888B68" w14:textId="0D95A957" w:rsidR="00176621" w:rsidRPr="00176621" w:rsidRDefault="00176621" w:rsidP="00176621">
            <w:pPr>
              <w:spacing w:after="0" w:line="240" w:lineRule="auto"/>
              <w:jc w:val="center"/>
              <w:rPr>
                <w:rFonts w:ascii="Times New Roman" w:eastAsia="Times New Roman" w:hAnsi="Times New Roman" w:cs="Times New Roman"/>
                <w:b/>
                <w:bCs/>
                <w:sz w:val="24"/>
                <w:szCs w:val="24"/>
              </w:rPr>
            </w:pPr>
            <w:r w:rsidRPr="00176621">
              <w:rPr>
                <w:rFonts w:ascii="Times New Roman" w:hAnsi="Times New Roman" w:cs="Times New Roman"/>
                <w:b/>
                <w:bCs/>
              </w:rPr>
              <w:t>30.06.2021</w:t>
            </w:r>
          </w:p>
        </w:tc>
      </w:tr>
      <w:tr w:rsidR="00176621" w:rsidRPr="00075210" w14:paraId="499D6E3D" w14:textId="414367BD"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35C94D44" w14:textId="77777777" w:rsidR="00176621" w:rsidRPr="00075210" w:rsidRDefault="00176621" w:rsidP="00176621">
            <w:pPr>
              <w:spacing w:after="0" w:line="240" w:lineRule="auto"/>
              <w:rPr>
                <w:rFonts w:ascii="Times New Roman" w:eastAsia="Times New Roman" w:hAnsi="Times New Roman" w:cs="Times New Roman"/>
                <w:color w:val="000000"/>
                <w:sz w:val="24"/>
                <w:szCs w:val="24"/>
              </w:rPr>
            </w:pPr>
            <w:r w:rsidRPr="00075210">
              <w:rPr>
                <w:rFonts w:ascii="Times New Roman" w:eastAsia="Times New Roman" w:hAnsi="Times New Roman" w:cs="Times New Roman"/>
                <w:color w:val="000000"/>
                <w:sz w:val="24"/>
                <w:szCs w:val="24"/>
              </w:rPr>
              <w:t>Troškovi PTT usluga</w:t>
            </w:r>
          </w:p>
        </w:tc>
        <w:tc>
          <w:tcPr>
            <w:tcW w:w="2116" w:type="dxa"/>
            <w:tcBorders>
              <w:top w:val="nil"/>
              <w:left w:val="nil"/>
              <w:bottom w:val="single" w:sz="4" w:space="0" w:color="auto"/>
              <w:right w:val="single" w:sz="4" w:space="0" w:color="auto"/>
            </w:tcBorders>
            <w:shd w:val="clear" w:color="auto" w:fill="auto"/>
            <w:noWrap/>
          </w:tcPr>
          <w:p w14:paraId="06A5F5AF" w14:textId="65FF7BB9" w:rsidR="00176621" w:rsidRPr="001B5689" w:rsidRDefault="00C8490C" w:rsidP="001766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1.747</w:t>
            </w:r>
          </w:p>
        </w:tc>
        <w:tc>
          <w:tcPr>
            <w:tcW w:w="1843" w:type="dxa"/>
            <w:tcBorders>
              <w:top w:val="nil"/>
              <w:left w:val="nil"/>
              <w:bottom w:val="single" w:sz="4" w:space="0" w:color="auto"/>
              <w:right w:val="single" w:sz="4" w:space="0" w:color="auto"/>
            </w:tcBorders>
            <w:shd w:val="clear" w:color="auto" w:fill="auto"/>
            <w:noWrap/>
          </w:tcPr>
          <w:p w14:paraId="27CEF518" w14:textId="0428D808"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1.293</w:t>
            </w:r>
          </w:p>
        </w:tc>
      </w:tr>
      <w:tr w:rsidR="00176621" w:rsidRPr="00075210" w14:paraId="5E22743E" w14:textId="70E9EBC8"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379AEFCE" w14:textId="77777777" w:rsidR="00176621" w:rsidRPr="00075210" w:rsidRDefault="00176621" w:rsidP="00176621">
            <w:pPr>
              <w:spacing w:after="0" w:line="240" w:lineRule="auto"/>
              <w:rPr>
                <w:rFonts w:ascii="Times New Roman" w:eastAsia="Times New Roman" w:hAnsi="Times New Roman" w:cs="Times New Roman"/>
                <w:color w:val="000000"/>
                <w:sz w:val="24"/>
                <w:szCs w:val="24"/>
              </w:rPr>
            </w:pPr>
            <w:r w:rsidRPr="00075210">
              <w:rPr>
                <w:rFonts w:ascii="Times New Roman" w:eastAsia="Times New Roman" w:hAnsi="Times New Roman" w:cs="Times New Roman"/>
                <w:color w:val="000000"/>
                <w:sz w:val="24"/>
                <w:szCs w:val="24"/>
              </w:rPr>
              <w:t>Troškovi usluga održavanja</w:t>
            </w:r>
          </w:p>
        </w:tc>
        <w:tc>
          <w:tcPr>
            <w:tcW w:w="2116" w:type="dxa"/>
            <w:tcBorders>
              <w:top w:val="nil"/>
              <w:left w:val="nil"/>
              <w:bottom w:val="single" w:sz="4" w:space="0" w:color="auto"/>
              <w:right w:val="single" w:sz="4" w:space="0" w:color="auto"/>
            </w:tcBorders>
            <w:shd w:val="clear" w:color="auto" w:fill="auto"/>
            <w:noWrap/>
          </w:tcPr>
          <w:p w14:paraId="4DEE7CEA" w14:textId="47825B14" w:rsidR="00176621" w:rsidRPr="001B5689" w:rsidRDefault="00C8490C" w:rsidP="001766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900</w:t>
            </w:r>
          </w:p>
        </w:tc>
        <w:tc>
          <w:tcPr>
            <w:tcW w:w="1843" w:type="dxa"/>
            <w:tcBorders>
              <w:top w:val="nil"/>
              <w:left w:val="nil"/>
              <w:bottom w:val="single" w:sz="4" w:space="0" w:color="auto"/>
              <w:right w:val="single" w:sz="4" w:space="0" w:color="auto"/>
            </w:tcBorders>
            <w:shd w:val="clear" w:color="auto" w:fill="auto"/>
            <w:noWrap/>
          </w:tcPr>
          <w:p w14:paraId="513AF6FF" w14:textId="10630378"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1.900</w:t>
            </w:r>
          </w:p>
        </w:tc>
      </w:tr>
      <w:tr w:rsidR="00176621" w:rsidRPr="00075210" w14:paraId="4F8A1D74" w14:textId="0530793C"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6AD26608" w14:textId="77777777" w:rsidR="00176621" w:rsidRPr="00075210" w:rsidRDefault="00176621" w:rsidP="00176621">
            <w:pPr>
              <w:spacing w:after="0" w:line="240" w:lineRule="auto"/>
              <w:rPr>
                <w:rFonts w:ascii="Times New Roman" w:eastAsia="Times New Roman" w:hAnsi="Times New Roman" w:cs="Times New Roman"/>
                <w:color w:val="000000"/>
                <w:sz w:val="24"/>
                <w:szCs w:val="24"/>
              </w:rPr>
            </w:pPr>
            <w:r w:rsidRPr="00075210">
              <w:rPr>
                <w:rFonts w:ascii="Times New Roman" w:eastAsia="Times New Roman" w:hAnsi="Times New Roman" w:cs="Times New Roman"/>
                <w:color w:val="000000"/>
                <w:sz w:val="24"/>
                <w:szCs w:val="24"/>
              </w:rPr>
              <w:t xml:space="preserve">Troškovi zakupa </w:t>
            </w:r>
          </w:p>
        </w:tc>
        <w:tc>
          <w:tcPr>
            <w:tcW w:w="2116" w:type="dxa"/>
            <w:tcBorders>
              <w:top w:val="nil"/>
              <w:left w:val="nil"/>
              <w:bottom w:val="single" w:sz="4" w:space="0" w:color="auto"/>
              <w:right w:val="single" w:sz="4" w:space="0" w:color="auto"/>
            </w:tcBorders>
            <w:shd w:val="clear" w:color="auto" w:fill="auto"/>
            <w:noWrap/>
          </w:tcPr>
          <w:p w14:paraId="24A1363F" w14:textId="740141DB" w:rsidR="00176621" w:rsidRPr="001B5689" w:rsidRDefault="00835903" w:rsidP="00176621">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6.000</w:t>
            </w:r>
          </w:p>
        </w:tc>
        <w:tc>
          <w:tcPr>
            <w:tcW w:w="1843" w:type="dxa"/>
            <w:tcBorders>
              <w:top w:val="nil"/>
              <w:left w:val="nil"/>
              <w:bottom w:val="single" w:sz="4" w:space="0" w:color="auto"/>
              <w:right w:val="single" w:sz="4" w:space="0" w:color="auto"/>
            </w:tcBorders>
            <w:shd w:val="clear" w:color="auto" w:fill="auto"/>
            <w:noWrap/>
          </w:tcPr>
          <w:p w14:paraId="57AAD3BF" w14:textId="39795750"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6.000</w:t>
            </w:r>
          </w:p>
        </w:tc>
      </w:tr>
      <w:tr w:rsidR="00176621" w:rsidRPr="00075210" w14:paraId="4210DEE5" w14:textId="4BF6505F"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0098C788" w14:textId="77777777" w:rsidR="00176621" w:rsidRPr="00075210" w:rsidRDefault="00176621" w:rsidP="00176621">
            <w:pPr>
              <w:spacing w:after="0" w:line="240" w:lineRule="auto"/>
              <w:rPr>
                <w:rFonts w:ascii="Times New Roman" w:eastAsia="Times New Roman" w:hAnsi="Times New Roman" w:cs="Times New Roman"/>
                <w:color w:val="000000"/>
                <w:sz w:val="24"/>
                <w:szCs w:val="24"/>
              </w:rPr>
            </w:pPr>
            <w:r w:rsidRPr="00075210">
              <w:rPr>
                <w:rFonts w:ascii="Times New Roman" w:eastAsia="Times New Roman" w:hAnsi="Times New Roman" w:cs="Times New Roman"/>
                <w:color w:val="000000"/>
                <w:sz w:val="24"/>
                <w:szCs w:val="24"/>
              </w:rPr>
              <w:t>Trošak novinskih oglasa</w:t>
            </w:r>
          </w:p>
        </w:tc>
        <w:tc>
          <w:tcPr>
            <w:tcW w:w="2116" w:type="dxa"/>
            <w:tcBorders>
              <w:top w:val="nil"/>
              <w:left w:val="nil"/>
              <w:bottom w:val="single" w:sz="4" w:space="0" w:color="auto"/>
              <w:right w:val="single" w:sz="4" w:space="0" w:color="auto"/>
            </w:tcBorders>
            <w:shd w:val="clear" w:color="auto" w:fill="auto"/>
            <w:noWrap/>
          </w:tcPr>
          <w:p w14:paraId="002B5E76" w14:textId="00CDFDA2" w:rsidR="00176621" w:rsidRPr="001B5689" w:rsidRDefault="00835903" w:rsidP="00176621">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587</w:t>
            </w:r>
          </w:p>
        </w:tc>
        <w:tc>
          <w:tcPr>
            <w:tcW w:w="1843" w:type="dxa"/>
            <w:tcBorders>
              <w:top w:val="nil"/>
              <w:left w:val="nil"/>
              <w:bottom w:val="single" w:sz="4" w:space="0" w:color="auto"/>
              <w:right w:val="single" w:sz="4" w:space="0" w:color="auto"/>
            </w:tcBorders>
            <w:shd w:val="clear" w:color="auto" w:fill="auto"/>
            <w:noWrap/>
          </w:tcPr>
          <w:p w14:paraId="1AD3953C" w14:textId="3F6E5421"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66</w:t>
            </w:r>
          </w:p>
        </w:tc>
      </w:tr>
      <w:tr w:rsidR="00176621" w:rsidRPr="00075210" w14:paraId="77BDC73A" w14:textId="26A17CC2"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1C43DF32" w14:textId="77777777" w:rsidR="00176621" w:rsidRPr="00075210" w:rsidRDefault="00176621" w:rsidP="00176621">
            <w:pPr>
              <w:spacing w:after="0" w:line="240" w:lineRule="auto"/>
              <w:rPr>
                <w:rFonts w:ascii="Times New Roman" w:eastAsia="Times New Roman" w:hAnsi="Times New Roman" w:cs="Times New Roman"/>
                <w:color w:val="000000"/>
                <w:sz w:val="24"/>
                <w:szCs w:val="24"/>
              </w:rPr>
            </w:pPr>
            <w:r w:rsidRPr="00075210">
              <w:rPr>
                <w:rFonts w:ascii="Times New Roman" w:eastAsia="Times New Roman" w:hAnsi="Times New Roman" w:cs="Times New Roman"/>
                <w:color w:val="000000"/>
                <w:sz w:val="24"/>
                <w:szCs w:val="24"/>
              </w:rPr>
              <w:t>Trošak komunalnih usluga</w:t>
            </w:r>
          </w:p>
        </w:tc>
        <w:tc>
          <w:tcPr>
            <w:tcW w:w="2116" w:type="dxa"/>
            <w:tcBorders>
              <w:top w:val="nil"/>
              <w:left w:val="nil"/>
              <w:bottom w:val="single" w:sz="4" w:space="0" w:color="auto"/>
              <w:right w:val="single" w:sz="4" w:space="0" w:color="auto"/>
            </w:tcBorders>
            <w:shd w:val="clear" w:color="auto" w:fill="auto"/>
            <w:noWrap/>
          </w:tcPr>
          <w:p w14:paraId="72D63922" w14:textId="544CA289" w:rsidR="00176621" w:rsidRPr="001B5689" w:rsidRDefault="00835903" w:rsidP="00176621">
            <w:pPr>
              <w:spacing w:after="0" w:line="240" w:lineRule="auto"/>
              <w:jc w:val="center"/>
              <w:rPr>
                <w:rFonts w:ascii="Times New Roman" w:eastAsia="Times New Roman" w:hAnsi="Times New Roman" w:cs="Times New Roman"/>
                <w:sz w:val="24"/>
                <w:szCs w:val="24"/>
              </w:rPr>
            </w:pPr>
            <w:r>
              <w:rPr>
                <w:rFonts w:ascii="Times New Roman" w:hAnsi="Times New Roman" w:cs="Times New Roman"/>
              </w:rPr>
              <w:t>165</w:t>
            </w:r>
          </w:p>
        </w:tc>
        <w:tc>
          <w:tcPr>
            <w:tcW w:w="1843" w:type="dxa"/>
            <w:tcBorders>
              <w:top w:val="nil"/>
              <w:left w:val="nil"/>
              <w:bottom w:val="single" w:sz="4" w:space="0" w:color="auto"/>
              <w:right w:val="single" w:sz="4" w:space="0" w:color="auto"/>
            </w:tcBorders>
            <w:shd w:val="clear" w:color="auto" w:fill="auto"/>
            <w:noWrap/>
          </w:tcPr>
          <w:p w14:paraId="1F5AC17E" w14:textId="7FC2E834" w:rsidR="00176621" w:rsidRPr="00176621" w:rsidRDefault="00176621" w:rsidP="00176621">
            <w:pPr>
              <w:spacing w:after="0" w:line="240" w:lineRule="auto"/>
              <w:jc w:val="center"/>
              <w:rPr>
                <w:rFonts w:ascii="Times New Roman" w:eastAsia="Times New Roman" w:hAnsi="Times New Roman" w:cs="Times New Roman"/>
                <w:sz w:val="24"/>
                <w:szCs w:val="24"/>
              </w:rPr>
            </w:pPr>
            <w:r w:rsidRPr="00176621">
              <w:rPr>
                <w:rFonts w:ascii="Times New Roman" w:hAnsi="Times New Roman" w:cs="Times New Roman"/>
              </w:rPr>
              <w:t>165</w:t>
            </w:r>
          </w:p>
        </w:tc>
      </w:tr>
      <w:tr w:rsidR="00176621" w:rsidRPr="00075210" w14:paraId="3962F80C" w14:textId="3FBB5AC0"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tcPr>
          <w:p w14:paraId="4690EEB6" w14:textId="77777777" w:rsidR="00176621" w:rsidRPr="00075210" w:rsidRDefault="00176621" w:rsidP="00176621">
            <w:pPr>
              <w:spacing w:after="0" w:line="240" w:lineRule="auto"/>
              <w:rPr>
                <w:rFonts w:ascii="Times New Roman" w:eastAsia="Times New Roman" w:hAnsi="Times New Roman" w:cs="Times New Roman"/>
                <w:color w:val="000000"/>
                <w:sz w:val="24"/>
                <w:szCs w:val="24"/>
              </w:rPr>
            </w:pPr>
            <w:r w:rsidRPr="00075210">
              <w:rPr>
                <w:rFonts w:ascii="Times New Roman" w:eastAsia="Times New Roman" w:hAnsi="Times New Roman" w:cs="Times New Roman"/>
                <w:b/>
                <w:bCs/>
                <w:color w:val="000000"/>
                <w:sz w:val="24"/>
                <w:szCs w:val="24"/>
              </w:rPr>
              <w:t>UKUPNO</w:t>
            </w:r>
          </w:p>
        </w:tc>
        <w:tc>
          <w:tcPr>
            <w:tcW w:w="2116" w:type="dxa"/>
            <w:tcBorders>
              <w:top w:val="nil"/>
              <w:left w:val="nil"/>
              <w:bottom w:val="single" w:sz="4" w:space="0" w:color="auto"/>
              <w:right w:val="single" w:sz="4" w:space="0" w:color="auto"/>
            </w:tcBorders>
            <w:shd w:val="clear" w:color="auto" w:fill="auto"/>
            <w:noWrap/>
          </w:tcPr>
          <w:p w14:paraId="412292A9" w14:textId="53019062" w:rsidR="00176621" w:rsidRPr="001B5689" w:rsidRDefault="00176621" w:rsidP="00176621">
            <w:pPr>
              <w:spacing w:after="0" w:line="240" w:lineRule="auto"/>
              <w:jc w:val="center"/>
              <w:rPr>
                <w:rFonts w:ascii="Times New Roman" w:eastAsia="Times New Roman" w:hAnsi="Times New Roman" w:cs="Times New Roman"/>
                <w:b/>
                <w:bCs/>
                <w:sz w:val="24"/>
                <w:szCs w:val="24"/>
              </w:rPr>
            </w:pPr>
            <w:r w:rsidRPr="001B5689">
              <w:rPr>
                <w:rFonts w:ascii="Times New Roman" w:hAnsi="Times New Roman" w:cs="Times New Roman"/>
                <w:b/>
                <w:bCs/>
              </w:rPr>
              <w:t>9.</w:t>
            </w:r>
            <w:r w:rsidR="00835903">
              <w:rPr>
                <w:rFonts w:ascii="Times New Roman" w:hAnsi="Times New Roman" w:cs="Times New Roman"/>
                <w:b/>
                <w:bCs/>
              </w:rPr>
              <w:t>399</w:t>
            </w:r>
          </w:p>
        </w:tc>
        <w:tc>
          <w:tcPr>
            <w:tcW w:w="1843" w:type="dxa"/>
            <w:tcBorders>
              <w:top w:val="nil"/>
              <w:left w:val="nil"/>
              <w:bottom w:val="single" w:sz="4" w:space="0" w:color="auto"/>
              <w:right w:val="single" w:sz="4" w:space="0" w:color="auto"/>
            </w:tcBorders>
            <w:shd w:val="clear" w:color="auto" w:fill="auto"/>
            <w:noWrap/>
          </w:tcPr>
          <w:p w14:paraId="66612F5D" w14:textId="57047AF6" w:rsidR="00176621" w:rsidRPr="00176621" w:rsidRDefault="00176621" w:rsidP="00176621">
            <w:pPr>
              <w:spacing w:after="0" w:line="240" w:lineRule="auto"/>
              <w:jc w:val="center"/>
              <w:rPr>
                <w:rFonts w:ascii="Times New Roman" w:eastAsia="Times New Roman" w:hAnsi="Times New Roman" w:cs="Times New Roman"/>
                <w:b/>
                <w:bCs/>
                <w:sz w:val="24"/>
                <w:szCs w:val="24"/>
              </w:rPr>
            </w:pPr>
            <w:r w:rsidRPr="00176621">
              <w:rPr>
                <w:rFonts w:ascii="Times New Roman" w:hAnsi="Times New Roman" w:cs="Times New Roman"/>
                <w:b/>
                <w:bCs/>
              </w:rPr>
              <w:t>9.424</w:t>
            </w:r>
          </w:p>
        </w:tc>
      </w:tr>
    </w:tbl>
    <w:p w14:paraId="538B8CD7" w14:textId="77777777" w:rsidR="00021355" w:rsidRDefault="00021355" w:rsidP="003745D5">
      <w:pPr>
        <w:jc w:val="both"/>
        <w:rPr>
          <w:rFonts w:ascii="Times New Roman" w:hAnsi="Times New Roman" w:cs="Times New Roman"/>
          <w:b/>
          <w:sz w:val="24"/>
          <w:szCs w:val="24"/>
        </w:rPr>
      </w:pPr>
    </w:p>
    <w:p w14:paraId="57CF0F0E" w14:textId="59D8218A" w:rsidR="00851C9D" w:rsidRPr="00B91ED8" w:rsidRDefault="00F75227" w:rsidP="003745D5">
      <w:pPr>
        <w:jc w:val="both"/>
        <w:rPr>
          <w:rFonts w:ascii="Times New Roman" w:hAnsi="Times New Roman" w:cs="Times New Roman"/>
          <w:b/>
          <w:sz w:val="24"/>
          <w:szCs w:val="24"/>
        </w:rPr>
      </w:pPr>
      <w:r w:rsidRPr="00B91ED8">
        <w:rPr>
          <w:rFonts w:ascii="Times New Roman" w:hAnsi="Times New Roman" w:cs="Times New Roman"/>
          <w:b/>
          <w:sz w:val="24"/>
          <w:szCs w:val="24"/>
        </w:rPr>
        <w:t>4.2.4. Nematerijalni troškovi</w:t>
      </w:r>
    </w:p>
    <w:p w14:paraId="3B4AF824" w14:textId="09035BAC" w:rsidR="00D956C2" w:rsidRDefault="004674A1" w:rsidP="003745D5">
      <w:pPr>
        <w:jc w:val="both"/>
        <w:rPr>
          <w:rFonts w:ascii="Times New Roman" w:hAnsi="Times New Roman" w:cs="Times New Roman"/>
          <w:sz w:val="24"/>
          <w:szCs w:val="24"/>
        </w:rPr>
      </w:pPr>
      <w:r w:rsidRPr="00B91ED8">
        <w:rPr>
          <w:rFonts w:ascii="Times New Roman" w:hAnsi="Times New Roman" w:cs="Times New Roman"/>
          <w:sz w:val="24"/>
          <w:szCs w:val="24"/>
        </w:rPr>
        <w:t>Najznačajniji troškovi u ovoj kategoriji ostvareni su po osnovu troškova neproizvodnih usluga</w:t>
      </w:r>
      <w:r w:rsidR="00A900BA" w:rsidRPr="00B91ED8">
        <w:rPr>
          <w:rFonts w:ascii="Times New Roman" w:hAnsi="Times New Roman" w:cs="Times New Roman"/>
          <w:sz w:val="24"/>
          <w:szCs w:val="24"/>
        </w:rPr>
        <w:t xml:space="preserve"> i to</w:t>
      </w:r>
      <w:r w:rsidRPr="00B91ED8">
        <w:rPr>
          <w:rFonts w:ascii="Times New Roman" w:hAnsi="Times New Roman" w:cs="Times New Roman"/>
          <w:sz w:val="24"/>
          <w:szCs w:val="24"/>
        </w:rPr>
        <w:t xml:space="preserve"> najvećim dijelom po osnovu</w:t>
      </w:r>
      <w:r w:rsidR="00587451" w:rsidRPr="00B91ED8">
        <w:rPr>
          <w:rFonts w:ascii="Times New Roman" w:hAnsi="Times New Roman" w:cs="Times New Roman"/>
          <w:sz w:val="24"/>
          <w:szCs w:val="24"/>
        </w:rPr>
        <w:t xml:space="preserve"> tehničke podrške informacionom sistemu </w:t>
      </w:r>
      <w:r w:rsidR="00F31DB4">
        <w:rPr>
          <w:rFonts w:ascii="Times New Roman" w:hAnsi="Times New Roman" w:cs="Times New Roman"/>
          <w:sz w:val="24"/>
          <w:szCs w:val="24"/>
        </w:rPr>
        <w:t>5.868</w:t>
      </w:r>
      <w:r w:rsidR="00587451" w:rsidRPr="00B91ED8">
        <w:rPr>
          <w:rFonts w:ascii="Times New Roman" w:hAnsi="Times New Roman" w:cs="Times New Roman"/>
          <w:sz w:val="24"/>
          <w:szCs w:val="24"/>
        </w:rPr>
        <w:t xml:space="preserve"> KM</w:t>
      </w:r>
      <w:r w:rsidR="00A900BA" w:rsidRPr="00B91ED8">
        <w:rPr>
          <w:rFonts w:ascii="Times New Roman" w:hAnsi="Times New Roman" w:cs="Times New Roman"/>
          <w:sz w:val="24"/>
          <w:szCs w:val="24"/>
        </w:rPr>
        <w:t xml:space="preserve">, </w:t>
      </w:r>
      <w:r w:rsidRPr="00B91ED8">
        <w:rPr>
          <w:rFonts w:ascii="Times New Roman" w:hAnsi="Times New Roman" w:cs="Times New Roman"/>
          <w:sz w:val="24"/>
          <w:szCs w:val="24"/>
        </w:rPr>
        <w:t>nakn</w:t>
      </w:r>
      <w:r w:rsidR="00A15C13" w:rsidRPr="00B91ED8">
        <w:rPr>
          <w:rFonts w:ascii="Times New Roman" w:hAnsi="Times New Roman" w:cs="Times New Roman"/>
          <w:sz w:val="24"/>
          <w:szCs w:val="24"/>
        </w:rPr>
        <w:t xml:space="preserve">ade </w:t>
      </w:r>
      <w:r w:rsidR="00A900BA" w:rsidRPr="00B91ED8">
        <w:rPr>
          <w:rFonts w:ascii="Times New Roman" w:hAnsi="Times New Roman" w:cs="Times New Roman"/>
          <w:sz w:val="24"/>
          <w:szCs w:val="24"/>
        </w:rPr>
        <w:t xml:space="preserve">depozitaru u iznosu od </w:t>
      </w:r>
      <w:bookmarkStart w:id="0" w:name="_Hlk95743539"/>
      <w:r w:rsidR="00287DAD">
        <w:rPr>
          <w:rFonts w:ascii="Times New Roman" w:hAnsi="Times New Roman" w:cs="Times New Roman"/>
          <w:sz w:val="24"/>
          <w:szCs w:val="24"/>
        </w:rPr>
        <w:t>4.422</w:t>
      </w:r>
      <w:r w:rsidR="00A900BA" w:rsidRPr="00B91ED8">
        <w:rPr>
          <w:rFonts w:ascii="Times New Roman" w:hAnsi="Times New Roman" w:cs="Times New Roman"/>
          <w:sz w:val="24"/>
          <w:szCs w:val="24"/>
        </w:rPr>
        <w:t xml:space="preserve"> </w:t>
      </w:r>
      <w:bookmarkEnd w:id="0"/>
      <w:r w:rsidR="00A900BA" w:rsidRPr="00B91ED8">
        <w:rPr>
          <w:rFonts w:ascii="Times New Roman" w:hAnsi="Times New Roman" w:cs="Times New Roman"/>
          <w:sz w:val="24"/>
          <w:szCs w:val="24"/>
        </w:rPr>
        <w:t xml:space="preserve">KM, </w:t>
      </w:r>
      <w:r w:rsidR="00604B1A" w:rsidRPr="00B91ED8">
        <w:rPr>
          <w:rFonts w:ascii="Times New Roman" w:hAnsi="Times New Roman" w:cs="Times New Roman"/>
          <w:sz w:val="24"/>
          <w:szCs w:val="24"/>
        </w:rPr>
        <w:t xml:space="preserve">revizorske usluge </w:t>
      </w:r>
      <w:r w:rsidR="00287DAD">
        <w:rPr>
          <w:rFonts w:ascii="Times New Roman" w:hAnsi="Times New Roman" w:cs="Times New Roman"/>
          <w:sz w:val="24"/>
          <w:szCs w:val="24"/>
        </w:rPr>
        <w:t>9.828</w:t>
      </w:r>
      <w:r w:rsidR="00604B1A" w:rsidRPr="00B91ED8">
        <w:rPr>
          <w:rFonts w:ascii="Times New Roman" w:hAnsi="Times New Roman" w:cs="Times New Roman"/>
          <w:sz w:val="24"/>
          <w:szCs w:val="24"/>
        </w:rPr>
        <w:t xml:space="preserve"> KM, </w:t>
      </w:r>
      <w:r w:rsidR="00A900BA" w:rsidRPr="00B91ED8">
        <w:rPr>
          <w:rFonts w:ascii="Times New Roman" w:hAnsi="Times New Roman" w:cs="Times New Roman"/>
          <w:sz w:val="24"/>
          <w:szCs w:val="24"/>
        </w:rPr>
        <w:t xml:space="preserve">naknada CR HOV u iznosu od </w:t>
      </w:r>
      <w:r w:rsidR="00287DAD">
        <w:rPr>
          <w:rFonts w:ascii="Times New Roman" w:hAnsi="Times New Roman" w:cs="Times New Roman"/>
          <w:sz w:val="24"/>
          <w:szCs w:val="24"/>
        </w:rPr>
        <w:t>9.417</w:t>
      </w:r>
      <w:r w:rsidR="00E1295E" w:rsidRPr="00B91ED8">
        <w:rPr>
          <w:rFonts w:ascii="Times New Roman" w:hAnsi="Times New Roman" w:cs="Times New Roman"/>
          <w:sz w:val="24"/>
          <w:szCs w:val="24"/>
        </w:rPr>
        <w:t xml:space="preserve"> </w:t>
      </w:r>
      <w:r w:rsidR="00A900BA" w:rsidRPr="00B91ED8">
        <w:rPr>
          <w:rFonts w:ascii="Times New Roman" w:hAnsi="Times New Roman" w:cs="Times New Roman"/>
          <w:sz w:val="24"/>
          <w:szCs w:val="24"/>
        </w:rPr>
        <w:t>KM</w:t>
      </w:r>
      <w:r w:rsidR="00E1295E">
        <w:rPr>
          <w:rFonts w:ascii="Times New Roman" w:hAnsi="Times New Roman" w:cs="Times New Roman"/>
          <w:sz w:val="24"/>
          <w:szCs w:val="24"/>
        </w:rPr>
        <w:t xml:space="preserve">, naknada KHOV RS </w:t>
      </w:r>
      <w:r w:rsidR="00287DAD">
        <w:rPr>
          <w:rFonts w:ascii="Times New Roman" w:hAnsi="Times New Roman" w:cs="Times New Roman"/>
          <w:sz w:val="24"/>
          <w:szCs w:val="24"/>
        </w:rPr>
        <w:t>11.889</w:t>
      </w:r>
      <w:r w:rsidR="00E1295E">
        <w:rPr>
          <w:rFonts w:ascii="Times New Roman" w:hAnsi="Times New Roman" w:cs="Times New Roman"/>
          <w:sz w:val="24"/>
          <w:szCs w:val="24"/>
        </w:rPr>
        <w:t xml:space="preserve"> KM, troškovi cemt dozvola 6.510 KM,</w:t>
      </w:r>
      <w:r w:rsidR="00A900BA" w:rsidRPr="00B91ED8">
        <w:rPr>
          <w:rFonts w:ascii="Times New Roman" w:hAnsi="Times New Roman" w:cs="Times New Roman"/>
          <w:sz w:val="24"/>
          <w:szCs w:val="24"/>
        </w:rPr>
        <w:t xml:space="preserve"> </w:t>
      </w:r>
      <w:r w:rsidR="00E1295E">
        <w:rPr>
          <w:rFonts w:ascii="Times New Roman" w:hAnsi="Times New Roman" w:cs="Times New Roman"/>
          <w:sz w:val="24"/>
          <w:szCs w:val="24"/>
        </w:rPr>
        <w:t xml:space="preserve">troškovi advokatskih usluga </w:t>
      </w:r>
      <w:r w:rsidR="00287DAD">
        <w:rPr>
          <w:rFonts w:ascii="Times New Roman" w:hAnsi="Times New Roman" w:cs="Times New Roman"/>
          <w:sz w:val="24"/>
          <w:szCs w:val="24"/>
        </w:rPr>
        <w:t>6.295</w:t>
      </w:r>
      <w:r w:rsidR="00E1295E">
        <w:rPr>
          <w:rFonts w:ascii="Times New Roman" w:hAnsi="Times New Roman" w:cs="Times New Roman"/>
          <w:sz w:val="24"/>
          <w:szCs w:val="24"/>
        </w:rPr>
        <w:t xml:space="preserve"> KM</w:t>
      </w:r>
      <w:r w:rsidR="00287DAD">
        <w:rPr>
          <w:rFonts w:ascii="Times New Roman" w:hAnsi="Times New Roman" w:cs="Times New Roman"/>
          <w:sz w:val="24"/>
          <w:szCs w:val="24"/>
        </w:rPr>
        <w:t xml:space="preserve">, troškovi stručnog usavršavanja (seminari) 885, usluge čišćenja prostorija </w:t>
      </w:r>
      <w:r w:rsidR="001765CA">
        <w:rPr>
          <w:rFonts w:ascii="Times New Roman" w:hAnsi="Times New Roman" w:cs="Times New Roman"/>
          <w:sz w:val="24"/>
          <w:szCs w:val="24"/>
        </w:rPr>
        <w:t xml:space="preserve">930 KM, troškovi prevoda 117 KM, Republička taksa 2.000 KM </w:t>
      </w:r>
    </w:p>
    <w:p w14:paraId="60E08A02" w14:textId="223EB41F" w:rsidR="001765CA" w:rsidRDefault="001765CA" w:rsidP="003745D5">
      <w:pPr>
        <w:jc w:val="both"/>
        <w:rPr>
          <w:rFonts w:ascii="Times New Roman" w:hAnsi="Times New Roman" w:cs="Times New Roman"/>
          <w:sz w:val="24"/>
          <w:szCs w:val="24"/>
        </w:rPr>
      </w:pPr>
    </w:p>
    <w:p w14:paraId="5A90BE89" w14:textId="77777777" w:rsidR="00D153B0" w:rsidRPr="00B91ED8" w:rsidRDefault="00D153B0" w:rsidP="003745D5">
      <w:pPr>
        <w:jc w:val="both"/>
        <w:rPr>
          <w:rFonts w:ascii="Times New Roman" w:hAnsi="Times New Roman" w:cs="Times New Roman"/>
          <w:sz w:val="24"/>
          <w:szCs w:val="24"/>
        </w:rPr>
      </w:pPr>
    </w:p>
    <w:tbl>
      <w:tblPr>
        <w:tblW w:w="8385" w:type="dxa"/>
        <w:tblInd w:w="93" w:type="dxa"/>
        <w:tblLook w:val="04A0" w:firstRow="1" w:lastRow="0" w:firstColumn="1" w:lastColumn="0" w:noHBand="0" w:noVBand="1"/>
      </w:tblPr>
      <w:tblGrid>
        <w:gridCol w:w="4420"/>
        <w:gridCol w:w="2165"/>
        <w:gridCol w:w="1800"/>
      </w:tblGrid>
      <w:tr w:rsidR="001B5689" w:rsidRPr="00B91ED8" w14:paraId="6FAE41A6" w14:textId="6EF10B29" w:rsidTr="001B5689">
        <w:trPr>
          <w:trHeight w:val="300"/>
        </w:trPr>
        <w:tc>
          <w:tcPr>
            <w:tcW w:w="4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4E8B6" w14:textId="77777777" w:rsidR="001B5689" w:rsidRPr="00B91ED8" w:rsidRDefault="001B5689" w:rsidP="001B5689">
            <w:pPr>
              <w:spacing w:after="0" w:line="240" w:lineRule="auto"/>
              <w:jc w:val="center"/>
              <w:rPr>
                <w:rFonts w:ascii="Times New Roman" w:eastAsia="Times New Roman" w:hAnsi="Times New Roman" w:cs="Times New Roman"/>
                <w:b/>
                <w:bCs/>
                <w:color w:val="000000"/>
                <w:sz w:val="24"/>
                <w:szCs w:val="24"/>
                <w:lang w:val="en-US" w:eastAsia="en-US"/>
              </w:rPr>
            </w:pPr>
            <w:proofErr w:type="spellStart"/>
            <w:r w:rsidRPr="00B91ED8">
              <w:rPr>
                <w:rFonts w:ascii="Times New Roman" w:eastAsia="Times New Roman" w:hAnsi="Times New Roman" w:cs="Times New Roman"/>
                <w:b/>
                <w:bCs/>
                <w:color w:val="000000"/>
                <w:sz w:val="24"/>
                <w:szCs w:val="24"/>
                <w:lang w:val="en-US" w:eastAsia="en-US"/>
              </w:rPr>
              <w:t>Opis</w:t>
            </w:r>
            <w:proofErr w:type="spellEnd"/>
          </w:p>
        </w:tc>
        <w:tc>
          <w:tcPr>
            <w:tcW w:w="2165" w:type="dxa"/>
            <w:tcBorders>
              <w:top w:val="single" w:sz="4" w:space="0" w:color="auto"/>
              <w:left w:val="nil"/>
              <w:bottom w:val="single" w:sz="4" w:space="0" w:color="auto"/>
              <w:right w:val="single" w:sz="4" w:space="0" w:color="auto"/>
            </w:tcBorders>
            <w:shd w:val="clear" w:color="auto" w:fill="auto"/>
            <w:noWrap/>
            <w:hideMark/>
          </w:tcPr>
          <w:p w14:paraId="5F605898" w14:textId="2D003BA3" w:rsidR="001B5689" w:rsidRPr="001B5689" w:rsidRDefault="00176621" w:rsidP="001B5689">
            <w:pPr>
              <w:spacing w:after="0" w:line="240" w:lineRule="auto"/>
              <w:jc w:val="center"/>
              <w:rPr>
                <w:rFonts w:ascii="Times New Roman" w:eastAsia="Times New Roman" w:hAnsi="Times New Roman" w:cs="Times New Roman"/>
                <w:b/>
                <w:bCs/>
                <w:sz w:val="24"/>
                <w:szCs w:val="24"/>
                <w:lang w:val="en-US" w:eastAsia="en-US"/>
              </w:rPr>
            </w:pPr>
            <w:r w:rsidRPr="00A442A7">
              <w:rPr>
                <w:rFonts w:ascii="Times New Roman" w:hAnsi="Times New Roman" w:cs="Times New Roman"/>
                <w:b/>
                <w:bCs/>
              </w:rPr>
              <w:t>30.06.2022</w:t>
            </w:r>
          </w:p>
        </w:tc>
        <w:tc>
          <w:tcPr>
            <w:tcW w:w="1800" w:type="dxa"/>
            <w:tcBorders>
              <w:top w:val="single" w:sz="4" w:space="0" w:color="auto"/>
              <w:left w:val="nil"/>
              <w:bottom w:val="single" w:sz="4" w:space="0" w:color="auto"/>
              <w:right w:val="single" w:sz="4" w:space="0" w:color="auto"/>
            </w:tcBorders>
            <w:shd w:val="clear" w:color="auto" w:fill="auto"/>
            <w:noWrap/>
            <w:hideMark/>
          </w:tcPr>
          <w:p w14:paraId="0E33AE31" w14:textId="298F6259" w:rsidR="001B5689" w:rsidRPr="001B5689" w:rsidRDefault="00176621" w:rsidP="001B5689">
            <w:pPr>
              <w:spacing w:after="0" w:line="240" w:lineRule="auto"/>
              <w:jc w:val="center"/>
              <w:rPr>
                <w:rFonts w:ascii="Times New Roman" w:eastAsia="Times New Roman" w:hAnsi="Times New Roman" w:cs="Times New Roman"/>
                <w:b/>
                <w:bCs/>
                <w:sz w:val="24"/>
                <w:szCs w:val="24"/>
                <w:lang w:val="en-US" w:eastAsia="en-US"/>
              </w:rPr>
            </w:pPr>
            <w:r w:rsidRPr="00176621">
              <w:rPr>
                <w:rFonts w:ascii="Times New Roman" w:hAnsi="Times New Roman" w:cs="Times New Roman"/>
                <w:b/>
                <w:bCs/>
              </w:rPr>
              <w:t>30.06.202</w:t>
            </w:r>
            <w:r>
              <w:rPr>
                <w:rFonts w:ascii="Times New Roman" w:hAnsi="Times New Roman" w:cs="Times New Roman"/>
                <w:b/>
                <w:bCs/>
              </w:rPr>
              <w:t>1</w:t>
            </w:r>
          </w:p>
        </w:tc>
      </w:tr>
      <w:tr w:rsidR="00176621" w:rsidRPr="00B91ED8" w14:paraId="6DA5C965" w14:textId="0CA1B351"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0B1971D2" w14:textId="77777777" w:rsidR="00176621" w:rsidRPr="00B91ED8" w:rsidRDefault="00176621" w:rsidP="00176621">
            <w:pPr>
              <w:spacing w:after="0" w:line="240" w:lineRule="auto"/>
              <w:rPr>
                <w:rFonts w:ascii="Times New Roman" w:eastAsia="Times New Roman" w:hAnsi="Times New Roman" w:cs="Times New Roman"/>
                <w:color w:val="000000"/>
                <w:sz w:val="24"/>
                <w:szCs w:val="24"/>
                <w:lang w:val="en-US" w:eastAsia="en-US"/>
              </w:rPr>
            </w:pPr>
            <w:proofErr w:type="spellStart"/>
            <w:r w:rsidRPr="00B91ED8">
              <w:rPr>
                <w:rFonts w:ascii="Times New Roman" w:eastAsia="Times New Roman" w:hAnsi="Times New Roman" w:cs="Times New Roman"/>
                <w:color w:val="000000"/>
                <w:sz w:val="24"/>
                <w:szCs w:val="24"/>
                <w:lang w:val="en-US" w:eastAsia="en-US"/>
              </w:rPr>
              <w:t>Troškovi</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neproizvodnih</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usluga</w:t>
            </w:r>
            <w:proofErr w:type="spellEnd"/>
          </w:p>
        </w:tc>
        <w:tc>
          <w:tcPr>
            <w:tcW w:w="2165" w:type="dxa"/>
            <w:tcBorders>
              <w:top w:val="nil"/>
              <w:left w:val="nil"/>
              <w:bottom w:val="single" w:sz="4" w:space="0" w:color="auto"/>
              <w:right w:val="single" w:sz="4" w:space="0" w:color="auto"/>
            </w:tcBorders>
            <w:shd w:val="clear" w:color="auto" w:fill="auto"/>
            <w:noWrap/>
          </w:tcPr>
          <w:p w14:paraId="6A304A25" w14:textId="127AC896" w:rsidR="00176621" w:rsidRPr="001B5689" w:rsidRDefault="001765CA" w:rsidP="00176621">
            <w:pPr>
              <w:spacing w:after="0" w:line="240" w:lineRule="auto"/>
              <w:jc w:val="center"/>
              <w:rPr>
                <w:rFonts w:ascii="Times New Roman" w:eastAsia="Times New Roman" w:hAnsi="Times New Roman" w:cs="Times New Roman"/>
                <w:sz w:val="24"/>
                <w:szCs w:val="24"/>
                <w:lang w:val="en-US" w:eastAsia="en-US"/>
              </w:rPr>
            </w:pPr>
            <w:r>
              <w:rPr>
                <w:rFonts w:ascii="Times New Roman" w:hAnsi="Times New Roman" w:cs="Times New Roman"/>
              </w:rPr>
              <w:t>59.917</w:t>
            </w:r>
          </w:p>
        </w:tc>
        <w:tc>
          <w:tcPr>
            <w:tcW w:w="1800" w:type="dxa"/>
            <w:tcBorders>
              <w:top w:val="nil"/>
              <w:left w:val="nil"/>
              <w:bottom w:val="single" w:sz="4" w:space="0" w:color="auto"/>
              <w:right w:val="single" w:sz="4" w:space="0" w:color="auto"/>
            </w:tcBorders>
            <w:shd w:val="clear" w:color="auto" w:fill="auto"/>
            <w:noWrap/>
          </w:tcPr>
          <w:p w14:paraId="59996ADF" w14:textId="4650E98E" w:rsidR="00176621" w:rsidRPr="00176621" w:rsidRDefault="00176621" w:rsidP="00176621">
            <w:pPr>
              <w:spacing w:after="0" w:line="240" w:lineRule="auto"/>
              <w:jc w:val="center"/>
              <w:rPr>
                <w:rFonts w:ascii="Times New Roman" w:eastAsia="Times New Roman" w:hAnsi="Times New Roman" w:cs="Times New Roman"/>
                <w:bCs/>
                <w:sz w:val="24"/>
                <w:szCs w:val="24"/>
                <w:lang w:val="en-US" w:eastAsia="en-US"/>
              </w:rPr>
            </w:pPr>
            <w:r w:rsidRPr="00176621">
              <w:rPr>
                <w:rFonts w:ascii="Times New Roman" w:hAnsi="Times New Roman" w:cs="Times New Roman"/>
              </w:rPr>
              <w:t>100.328</w:t>
            </w:r>
          </w:p>
        </w:tc>
      </w:tr>
      <w:tr w:rsidR="00176621" w:rsidRPr="00B91ED8" w14:paraId="7149F738" w14:textId="7D3DCB44" w:rsidTr="001B5689">
        <w:trPr>
          <w:trHeight w:val="355"/>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0C2C2679" w14:textId="77777777" w:rsidR="00176621" w:rsidRPr="00B91ED8" w:rsidRDefault="00176621" w:rsidP="00176621">
            <w:pPr>
              <w:spacing w:after="0" w:line="240" w:lineRule="auto"/>
              <w:rPr>
                <w:rFonts w:ascii="Times New Roman" w:eastAsia="Times New Roman" w:hAnsi="Times New Roman" w:cs="Times New Roman"/>
                <w:color w:val="000000"/>
                <w:sz w:val="24"/>
                <w:szCs w:val="24"/>
                <w:lang w:val="en-US" w:eastAsia="en-US"/>
              </w:rPr>
            </w:pPr>
            <w:proofErr w:type="spellStart"/>
            <w:r w:rsidRPr="00B91ED8">
              <w:rPr>
                <w:rFonts w:ascii="Times New Roman" w:eastAsia="Times New Roman" w:hAnsi="Times New Roman" w:cs="Times New Roman"/>
                <w:color w:val="000000"/>
                <w:sz w:val="24"/>
                <w:szCs w:val="24"/>
                <w:lang w:val="en-US" w:eastAsia="en-US"/>
              </w:rPr>
              <w:t>Troškovi</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reprezentacije</w:t>
            </w:r>
            <w:proofErr w:type="spellEnd"/>
          </w:p>
        </w:tc>
        <w:tc>
          <w:tcPr>
            <w:tcW w:w="2165" w:type="dxa"/>
            <w:tcBorders>
              <w:top w:val="nil"/>
              <w:left w:val="nil"/>
              <w:bottom w:val="single" w:sz="4" w:space="0" w:color="auto"/>
              <w:right w:val="single" w:sz="4" w:space="0" w:color="auto"/>
            </w:tcBorders>
            <w:shd w:val="clear" w:color="auto" w:fill="auto"/>
            <w:noWrap/>
          </w:tcPr>
          <w:p w14:paraId="14CCB053" w14:textId="06E7BCF6" w:rsidR="00176621" w:rsidRPr="001B5689" w:rsidRDefault="00835903" w:rsidP="00176621">
            <w:pPr>
              <w:spacing w:after="0" w:line="240" w:lineRule="auto"/>
              <w:jc w:val="center"/>
              <w:rPr>
                <w:rFonts w:ascii="Times New Roman" w:eastAsia="Times New Roman" w:hAnsi="Times New Roman" w:cs="Times New Roman"/>
                <w:sz w:val="24"/>
                <w:szCs w:val="24"/>
                <w:lang w:val="en-US" w:eastAsia="en-US"/>
              </w:rPr>
            </w:pPr>
            <w:r>
              <w:rPr>
                <w:rFonts w:ascii="Times New Roman" w:hAnsi="Times New Roman" w:cs="Times New Roman"/>
              </w:rPr>
              <w:t>560</w:t>
            </w:r>
          </w:p>
        </w:tc>
        <w:tc>
          <w:tcPr>
            <w:tcW w:w="1800" w:type="dxa"/>
            <w:tcBorders>
              <w:top w:val="nil"/>
              <w:left w:val="nil"/>
              <w:bottom w:val="single" w:sz="4" w:space="0" w:color="auto"/>
              <w:right w:val="single" w:sz="4" w:space="0" w:color="auto"/>
            </w:tcBorders>
            <w:shd w:val="clear" w:color="auto" w:fill="auto"/>
            <w:noWrap/>
          </w:tcPr>
          <w:p w14:paraId="0B9514C1" w14:textId="52E35384" w:rsidR="00176621" w:rsidRPr="00176621" w:rsidRDefault="00176621" w:rsidP="00176621">
            <w:pPr>
              <w:spacing w:after="0" w:line="240" w:lineRule="auto"/>
              <w:jc w:val="center"/>
              <w:rPr>
                <w:rFonts w:ascii="Times New Roman" w:eastAsia="Times New Roman" w:hAnsi="Times New Roman" w:cs="Times New Roman"/>
                <w:bCs/>
                <w:sz w:val="24"/>
                <w:szCs w:val="24"/>
                <w:lang w:val="en-US" w:eastAsia="en-US"/>
              </w:rPr>
            </w:pPr>
            <w:r w:rsidRPr="00176621">
              <w:rPr>
                <w:rFonts w:ascii="Times New Roman" w:hAnsi="Times New Roman" w:cs="Times New Roman"/>
              </w:rPr>
              <w:t>753</w:t>
            </w:r>
          </w:p>
        </w:tc>
      </w:tr>
      <w:tr w:rsidR="00176621" w:rsidRPr="00B91ED8" w14:paraId="073548CE" w14:textId="4CAF4DFF"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3D9E07A5" w14:textId="77777777" w:rsidR="00176621" w:rsidRPr="00B91ED8" w:rsidRDefault="00176621" w:rsidP="00176621">
            <w:pPr>
              <w:spacing w:after="0" w:line="240" w:lineRule="auto"/>
              <w:rPr>
                <w:rFonts w:ascii="Times New Roman" w:eastAsia="Times New Roman" w:hAnsi="Times New Roman" w:cs="Times New Roman"/>
                <w:color w:val="000000"/>
                <w:sz w:val="24"/>
                <w:szCs w:val="24"/>
                <w:lang w:val="en-US" w:eastAsia="en-US"/>
              </w:rPr>
            </w:pPr>
            <w:proofErr w:type="spellStart"/>
            <w:r w:rsidRPr="00B91ED8">
              <w:rPr>
                <w:rFonts w:ascii="Times New Roman" w:eastAsia="Times New Roman" w:hAnsi="Times New Roman" w:cs="Times New Roman"/>
                <w:color w:val="000000"/>
                <w:sz w:val="24"/>
                <w:szCs w:val="24"/>
                <w:lang w:val="en-US" w:eastAsia="en-US"/>
              </w:rPr>
              <w:t>Troškovi</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proofErr w:type="gramStart"/>
            <w:r w:rsidRPr="00B91ED8">
              <w:rPr>
                <w:rFonts w:ascii="Times New Roman" w:eastAsia="Times New Roman" w:hAnsi="Times New Roman" w:cs="Times New Roman"/>
                <w:color w:val="000000"/>
                <w:sz w:val="24"/>
                <w:szCs w:val="24"/>
                <w:lang w:val="en-US" w:eastAsia="en-US"/>
              </w:rPr>
              <w:t>sudskih</w:t>
            </w:r>
            <w:proofErr w:type="spellEnd"/>
            <w:r w:rsidRPr="00B91ED8">
              <w:rPr>
                <w:rFonts w:ascii="Times New Roman" w:eastAsia="Times New Roman" w:hAnsi="Times New Roman" w:cs="Times New Roman"/>
                <w:color w:val="000000"/>
                <w:sz w:val="24"/>
                <w:szCs w:val="24"/>
                <w:lang w:val="en-US" w:eastAsia="en-US"/>
              </w:rPr>
              <w:t xml:space="preserve"> ,</w:t>
            </w:r>
            <w:proofErr w:type="gram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administrativnih</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i</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drugih</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taksa</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i</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naknada</w:t>
            </w:r>
            <w:proofErr w:type="spellEnd"/>
          </w:p>
        </w:tc>
        <w:tc>
          <w:tcPr>
            <w:tcW w:w="2165" w:type="dxa"/>
            <w:tcBorders>
              <w:top w:val="nil"/>
              <w:left w:val="nil"/>
              <w:bottom w:val="single" w:sz="4" w:space="0" w:color="auto"/>
              <w:right w:val="nil"/>
            </w:tcBorders>
            <w:shd w:val="clear" w:color="auto" w:fill="auto"/>
            <w:noWrap/>
          </w:tcPr>
          <w:p w14:paraId="729818C9" w14:textId="3544DFAF" w:rsidR="00176621" w:rsidRPr="001B5689" w:rsidRDefault="00835903" w:rsidP="00176621">
            <w:pPr>
              <w:spacing w:after="0" w:line="240" w:lineRule="auto"/>
              <w:jc w:val="center"/>
              <w:rPr>
                <w:rFonts w:ascii="Times New Roman" w:eastAsia="Times New Roman" w:hAnsi="Times New Roman" w:cs="Times New Roman"/>
                <w:sz w:val="24"/>
                <w:szCs w:val="24"/>
                <w:lang w:val="en-US" w:eastAsia="en-US"/>
              </w:rPr>
            </w:pPr>
            <w:r>
              <w:rPr>
                <w:rFonts w:ascii="Times New Roman" w:hAnsi="Times New Roman" w:cs="Times New Roman"/>
              </w:rPr>
              <w:t>7.354</w:t>
            </w:r>
          </w:p>
        </w:tc>
        <w:tc>
          <w:tcPr>
            <w:tcW w:w="1800" w:type="dxa"/>
            <w:tcBorders>
              <w:top w:val="nil"/>
              <w:left w:val="single" w:sz="4" w:space="0" w:color="auto"/>
              <w:bottom w:val="single" w:sz="4" w:space="0" w:color="auto"/>
              <w:right w:val="single" w:sz="4" w:space="0" w:color="auto"/>
            </w:tcBorders>
            <w:shd w:val="clear" w:color="auto" w:fill="auto"/>
            <w:noWrap/>
          </w:tcPr>
          <w:p w14:paraId="4FFBBAAC" w14:textId="236708A7" w:rsidR="00176621" w:rsidRPr="00176621" w:rsidRDefault="00176621" w:rsidP="00176621">
            <w:pPr>
              <w:spacing w:before="240" w:after="0" w:line="240" w:lineRule="auto"/>
              <w:jc w:val="center"/>
              <w:rPr>
                <w:rFonts w:ascii="Times New Roman" w:eastAsia="Times New Roman" w:hAnsi="Times New Roman" w:cs="Times New Roman"/>
                <w:bCs/>
                <w:sz w:val="24"/>
                <w:szCs w:val="24"/>
                <w:lang w:val="en-US" w:eastAsia="en-US"/>
              </w:rPr>
            </w:pPr>
            <w:r w:rsidRPr="00176621">
              <w:rPr>
                <w:rFonts w:ascii="Times New Roman" w:hAnsi="Times New Roman" w:cs="Times New Roman"/>
              </w:rPr>
              <w:t>802</w:t>
            </w:r>
          </w:p>
        </w:tc>
      </w:tr>
      <w:tr w:rsidR="00176621" w:rsidRPr="00B91ED8" w14:paraId="6A5E2C28" w14:textId="268DF33A"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tcPr>
          <w:p w14:paraId="2236C507" w14:textId="492D0406" w:rsidR="00176621" w:rsidRPr="00B91ED8" w:rsidRDefault="00176621" w:rsidP="00176621">
            <w:pPr>
              <w:spacing w:after="0" w:line="240" w:lineRule="auto"/>
              <w:rPr>
                <w:rFonts w:ascii="Times New Roman" w:eastAsia="Times New Roman" w:hAnsi="Times New Roman" w:cs="Times New Roman"/>
                <w:color w:val="000000"/>
                <w:sz w:val="24"/>
                <w:szCs w:val="24"/>
                <w:lang w:val="en-US" w:eastAsia="en-US"/>
              </w:rPr>
            </w:pPr>
            <w:proofErr w:type="spellStart"/>
            <w:r w:rsidRPr="00B91ED8">
              <w:rPr>
                <w:rFonts w:ascii="Times New Roman" w:eastAsia="Times New Roman" w:hAnsi="Times New Roman" w:cs="Times New Roman"/>
                <w:color w:val="000000"/>
                <w:sz w:val="24"/>
                <w:szCs w:val="24"/>
                <w:lang w:val="en-US" w:eastAsia="en-US"/>
              </w:rPr>
              <w:t>Kamate</w:t>
            </w:r>
            <w:proofErr w:type="spellEnd"/>
            <w:r w:rsidRPr="00B91ED8">
              <w:rPr>
                <w:rFonts w:ascii="Times New Roman" w:eastAsia="Times New Roman" w:hAnsi="Times New Roman" w:cs="Times New Roman"/>
                <w:color w:val="000000"/>
                <w:sz w:val="24"/>
                <w:szCs w:val="24"/>
                <w:lang w:val="en-US" w:eastAsia="en-US"/>
              </w:rPr>
              <w:t xml:space="preserve"> po </w:t>
            </w:r>
            <w:proofErr w:type="spellStart"/>
            <w:r w:rsidRPr="00B91ED8">
              <w:rPr>
                <w:rFonts w:ascii="Times New Roman" w:eastAsia="Times New Roman" w:hAnsi="Times New Roman" w:cs="Times New Roman"/>
                <w:color w:val="000000"/>
                <w:sz w:val="24"/>
                <w:szCs w:val="24"/>
                <w:lang w:val="en-US" w:eastAsia="en-US"/>
              </w:rPr>
              <w:t>ostalim</w:t>
            </w:r>
            <w:proofErr w:type="spellEnd"/>
            <w:r w:rsidRPr="00B91ED8">
              <w:rPr>
                <w:rFonts w:ascii="Times New Roman" w:eastAsia="Times New Roman" w:hAnsi="Times New Roman" w:cs="Times New Roman"/>
                <w:color w:val="000000"/>
                <w:sz w:val="24"/>
                <w:szCs w:val="24"/>
                <w:lang w:val="en-US" w:eastAsia="en-US"/>
              </w:rPr>
              <w:t xml:space="preserve"> </w:t>
            </w:r>
            <w:proofErr w:type="spellStart"/>
            <w:r w:rsidRPr="00B91ED8">
              <w:rPr>
                <w:rFonts w:ascii="Times New Roman" w:eastAsia="Times New Roman" w:hAnsi="Times New Roman" w:cs="Times New Roman"/>
                <w:color w:val="000000"/>
                <w:sz w:val="24"/>
                <w:szCs w:val="24"/>
                <w:lang w:val="en-US" w:eastAsia="en-US"/>
              </w:rPr>
              <w:t>obavezama</w:t>
            </w:r>
            <w:proofErr w:type="spellEnd"/>
          </w:p>
        </w:tc>
        <w:tc>
          <w:tcPr>
            <w:tcW w:w="2165" w:type="dxa"/>
            <w:tcBorders>
              <w:top w:val="single" w:sz="4" w:space="0" w:color="auto"/>
              <w:left w:val="nil"/>
              <w:bottom w:val="nil"/>
              <w:right w:val="nil"/>
            </w:tcBorders>
            <w:shd w:val="clear" w:color="auto" w:fill="auto"/>
            <w:noWrap/>
          </w:tcPr>
          <w:p w14:paraId="2A316E3E" w14:textId="2E460230" w:rsidR="00176621" w:rsidRPr="001B5689" w:rsidRDefault="00176621" w:rsidP="00176621">
            <w:pPr>
              <w:spacing w:after="0" w:line="240" w:lineRule="auto"/>
              <w:jc w:val="center"/>
              <w:rPr>
                <w:rFonts w:ascii="Times New Roman" w:eastAsia="Times New Roman" w:hAnsi="Times New Roman" w:cs="Times New Roman"/>
                <w:sz w:val="24"/>
                <w:szCs w:val="24"/>
                <w:lang w:val="en-US" w:eastAsia="en-US"/>
              </w:rPr>
            </w:pPr>
          </w:p>
        </w:tc>
        <w:tc>
          <w:tcPr>
            <w:tcW w:w="1800" w:type="dxa"/>
            <w:tcBorders>
              <w:top w:val="nil"/>
              <w:left w:val="single" w:sz="4" w:space="0" w:color="auto"/>
              <w:bottom w:val="single" w:sz="4" w:space="0" w:color="auto"/>
              <w:right w:val="single" w:sz="4" w:space="0" w:color="auto"/>
            </w:tcBorders>
            <w:shd w:val="clear" w:color="auto" w:fill="auto"/>
            <w:noWrap/>
          </w:tcPr>
          <w:p w14:paraId="455F0C0D" w14:textId="6A12CA5D" w:rsidR="00176621" w:rsidRPr="00176621" w:rsidRDefault="00176621" w:rsidP="00176621">
            <w:pPr>
              <w:spacing w:after="0" w:line="240" w:lineRule="auto"/>
              <w:jc w:val="center"/>
              <w:rPr>
                <w:rFonts w:ascii="Times New Roman" w:eastAsia="Times New Roman" w:hAnsi="Times New Roman" w:cs="Times New Roman"/>
                <w:bCs/>
                <w:sz w:val="24"/>
                <w:szCs w:val="24"/>
                <w:lang w:val="en-US" w:eastAsia="en-US"/>
              </w:rPr>
            </w:pPr>
            <w:r w:rsidRPr="00176621">
              <w:rPr>
                <w:rFonts w:ascii="Times New Roman" w:hAnsi="Times New Roman" w:cs="Times New Roman"/>
              </w:rPr>
              <w:t>11.589</w:t>
            </w:r>
          </w:p>
        </w:tc>
      </w:tr>
      <w:tr w:rsidR="00176621" w:rsidRPr="00176621" w14:paraId="71ADBDF8" w14:textId="7ED61D4D" w:rsidTr="001B5689">
        <w:trPr>
          <w:trHeight w:val="300"/>
        </w:trPr>
        <w:tc>
          <w:tcPr>
            <w:tcW w:w="4420" w:type="dxa"/>
            <w:tcBorders>
              <w:top w:val="nil"/>
              <w:left w:val="single" w:sz="4" w:space="0" w:color="auto"/>
              <w:bottom w:val="single" w:sz="4" w:space="0" w:color="auto"/>
              <w:right w:val="single" w:sz="4" w:space="0" w:color="auto"/>
            </w:tcBorders>
            <w:shd w:val="clear" w:color="auto" w:fill="auto"/>
            <w:noWrap/>
            <w:vAlign w:val="center"/>
            <w:hideMark/>
          </w:tcPr>
          <w:p w14:paraId="39D0E7C7" w14:textId="77777777" w:rsidR="00176621" w:rsidRPr="00176621" w:rsidRDefault="00176621" w:rsidP="00176621">
            <w:pPr>
              <w:spacing w:after="0" w:line="240" w:lineRule="auto"/>
              <w:rPr>
                <w:rFonts w:ascii="Times New Roman" w:eastAsia="Times New Roman" w:hAnsi="Times New Roman" w:cs="Times New Roman"/>
                <w:b/>
                <w:bCs/>
                <w:color w:val="000000"/>
                <w:sz w:val="24"/>
                <w:szCs w:val="24"/>
                <w:lang w:val="en-US" w:eastAsia="en-US"/>
              </w:rPr>
            </w:pPr>
            <w:r w:rsidRPr="00176621">
              <w:rPr>
                <w:rFonts w:ascii="Times New Roman" w:eastAsia="Times New Roman" w:hAnsi="Times New Roman" w:cs="Times New Roman"/>
                <w:b/>
                <w:bCs/>
                <w:color w:val="000000"/>
                <w:sz w:val="24"/>
                <w:szCs w:val="24"/>
                <w:lang w:val="en-US" w:eastAsia="en-US"/>
              </w:rPr>
              <w:t>UKUPNO</w:t>
            </w:r>
          </w:p>
        </w:tc>
        <w:tc>
          <w:tcPr>
            <w:tcW w:w="2165" w:type="dxa"/>
            <w:tcBorders>
              <w:top w:val="single" w:sz="4" w:space="0" w:color="auto"/>
              <w:left w:val="nil"/>
              <w:bottom w:val="single" w:sz="4" w:space="0" w:color="auto"/>
              <w:right w:val="single" w:sz="4" w:space="0" w:color="auto"/>
            </w:tcBorders>
            <w:shd w:val="clear" w:color="auto" w:fill="auto"/>
            <w:noWrap/>
          </w:tcPr>
          <w:p w14:paraId="1E5890B1" w14:textId="5C345DC0" w:rsidR="00176621" w:rsidRPr="00176621" w:rsidRDefault="00F31DB4" w:rsidP="00176621">
            <w:pPr>
              <w:spacing w:after="0" w:line="240" w:lineRule="auto"/>
              <w:jc w:val="center"/>
              <w:rPr>
                <w:rFonts w:ascii="Times New Roman" w:eastAsia="Times New Roman" w:hAnsi="Times New Roman" w:cs="Times New Roman"/>
                <w:b/>
                <w:bCs/>
                <w:sz w:val="24"/>
                <w:szCs w:val="24"/>
                <w:lang w:val="en-US" w:eastAsia="en-US"/>
              </w:rPr>
            </w:pPr>
            <w:r>
              <w:rPr>
                <w:rFonts w:ascii="Times New Roman" w:hAnsi="Times New Roman" w:cs="Times New Roman"/>
                <w:b/>
                <w:bCs/>
              </w:rPr>
              <w:t>6</w:t>
            </w:r>
            <w:r w:rsidR="001765CA">
              <w:rPr>
                <w:rFonts w:ascii="Times New Roman" w:hAnsi="Times New Roman" w:cs="Times New Roman"/>
                <w:b/>
                <w:bCs/>
              </w:rPr>
              <w:t>7</w:t>
            </w:r>
            <w:r>
              <w:rPr>
                <w:rFonts w:ascii="Times New Roman" w:hAnsi="Times New Roman" w:cs="Times New Roman"/>
                <w:b/>
                <w:bCs/>
              </w:rPr>
              <w:t>.</w:t>
            </w:r>
            <w:r w:rsidR="001765CA">
              <w:rPr>
                <w:rFonts w:ascii="Times New Roman" w:hAnsi="Times New Roman" w:cs="Times New Roman"/>
                <w:b/>
                <w:bCs/>
              </w:rPr>
              <w:t>831</w:t>
            </w:r>
          </w:p>
        </w:tc>
        <w:tc>
          <w:tcPr>
            <w:tcW w:w="1800" w:type="dxa"/>
            <w:tcBorders>
              <w:top w:val="nil"/>
              <w:left w:val="nil"/>
              <w:bottom w:val="single" w:sz="4" w:space="0" w:color="auto"/>
              <w:right w:val="single" w:sz="4" w:space="0" w:color="auto"/>
            </w:tcBorders>
            <w:shd w:val="clear" w:color="auto" w:fill="auto"/>
            <w:noWrap/>
          </w:tcPr>
          <w:p w14:paraId="46B39025" w14:textId="504FB47B" w:rsidR="00176621" w:rsidRPr="00176621" w:rsidRDefault="00176621" w:rsidP="00176621">
            <w:pPr>
              <w:spacing w:after="0" w:line="240" w:lineRule="auto"/>
              <w:jc w:val="center"/>
              <w:rPr>
                <w:rFonts w:ascii="Times New Roman" w:eastAsia="Times New Roman" w:hAnsi="Times New Roman" w:cs="Times New Roman"/>
                <w:b/>
                <w:bCs/>
                <w:sz w:val="24"/>
                <w:szCs w:val="24"/>
                <w:lang w:val="en-US" w:eastAsia="en-US"/>
              </w:rPr>
            </w:pPr>
            <w:r w:rsidRPr="00176621">
              <w:rPr>
                <w:rFonts w:ascii="Times New Roman" w:hAnsi="Times New Roman" w:cs="Times New Roman"/>
                <w:b/>
                <w:bCs/>
              </w:rPr>
              <w:t>113.472</w:t>
            </w:r>
          </w:p>
        </w:tc>
      </w:tr>
    </w:tbl>
    <w:p w14:paraId="315DCDD4" w14:textId="77777777" w:rsidR="00F75227" w:rsidRPr="00176621" w:rsidRDefault="00F75227" w:rsidP="003745D5">
      <w:pPr>
        <w:jc w:val="both"/>
        <w:rPr>
          <w:rFonts w:ascii="Times New Roman" w:hAnsi="Times New Roman" w:cs="Times New Roman"/>
          <w:b/>
          <w:bCs/>
          <w:sz w:val="24"/>
          <w:szCs w:val="24"/>
        </w:rPr>
      </w:pPr>
    </w:p>
    <w:p w14:paraId="76AE05DE" w14:textId="77777777" w:rsidR="004674A1" w:rsidRPr="00B91ED8" w:rsidRDefault="004674A1" w:rsidP="00775E5E">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5. FINANSIJSKI PRIHODI</w:t>
      </w:r>
    </w:p>
    <w:p w14:paraId="7CFAC4C8" w14:textId="36058E84" w:rsidR="00044681" w:rsidRPr="00A442A7" w:rsidRDefault="004674A1"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Finansijski pri</w:t>
      </w:r>
      <w:r w:rsidR="00F965C8" w:rsidRPr="00B91ED8">
        <w:rPr>
          <w:rFonts w:ascii="Times New Roman" w:hAnsi="Times New Roman" w:cs="Times New Roman"/>
          <w:sz w:val="24"/>
          <w:szCs w:val="24"/>
        </w:rPr>
        <w:t>hod</w:t>
      </w:r>
      <w:r w:rsidR="00F22024" w:rsidRPr="00B91ED8">
        <w:rPr>
          <w:rFonts w:ascii="Times New Roman" w:hAnsi="Times New Roman" w:cs="Times New Roman"/>
          <w:sz w:val="24"/>
          <w:szCs w:val="24"/>
        </w:rPr>
        <w:t xml:space="preserve">i su iskazani u iznosu od </w:t>
      </w:r>
      <w:r w:rsidR="001765CA">
        <w:rPr>
          <w:rFonts w:ascii="Times New Roman" w:hAnsi="Times New Roman" w:cs="Times New Roman"/>
          <w:sz w:val="24"/>
          <w:szCs w:val="24"/>
        </w:rPr>
        <w:t>1.771</w:t>
      </w:r>
      <w:r w:rsidR="00F22024" w:rsidRPr="00B91ED8">
        <w:rPr>
          <w:rFonts w:ascii="Times New Roman" w:hAnsi="Times New Roman" w:cs="Times New Roman"/>
          <w:sz w:val="24"/>
          <w:szCs w:val="24"/>
        </w:rPr>
        <w:t xml:space="preserve"> </w:t>
      </w:r>
      <w:r w:rsidRPr="00B91ED8">
        <w:rPr>
          <w:rFonts w:ascii="Times New Roman" w:hAnsi="Times New Roman" w:cs="Times New Roman"/>
          <w:sz w:val="24"/>
          <w:szCs w:val="24"/>
        </w:rPr>
        <w:t>KM</w:t>
      </w:r>
      <w:r w:rsidR="00F22024" w:rsidRPr="00B91ED8">
        <w:rPr>
          <w:rFonts w:ascii="Times New Roman" w:hAnsi="Times New Roman" w:cs="Times New Roman"/>
          <w:sz w:val="24"/>
          <w:szCs w:val="24"/>
        </w:rPr>
        <w:t>, a iskazan je</w:t>
      </w:r>
      <w:r w:rsidRPr="00B91ED8">
        <w:rPr>
          <w:rFonts w:ascii="Times New Roman" w:hAnsi="Times New Roman" w:cs="Times New Roman"/>
          <w:sz w:val="24"/>
          <w:szCs w:val="24"/>
        </w:rPr>
        <w:t xml:space="preserve"> po osnovu kamata na </w:t>
      </w:r>
      <w:r w:rsidR="00F22024" w:rsidRPr="00B91ED8">
        <w:rPr>
          <w:rFonts w:ascii="Times New Roman" w:hAnsi="Times New Roman" w:cs="Times New Roman"/>
          <w:sz w:val="24"/>
          <w:szCs w:val="24"/>
        </w:rPr>
        <w:t>depozit</w:t>
      </w:r>
      <w:r w:rsidRPr="00B91ED8">
        <w:rPr>
          <w:rFonts w:ascii="Times New Roman" w:hAnsi="Times New Roman" w:cs="Times New Roman"/>
          <w:sz w:val="24"/>
          <w:szCs w:val="24"/>
        </w:rPr>
        <w:t xml:space="preserve"> po viđenju kod poslovnih banaka.</w:t>
      </w:r>
    </w:p>
    <w:p w14:paraId="3D83B137" w14:textId="4234C1C7" w:rsidR="00BE0D52" w:rsidRPr="002B38C6" w:rsidRDefault="00BE0D52" w:rsidP="00775E5E">
      <w:pPr>
        <w:spacing w:line="240" w:lineRule="auto"/>
        <w:jc w:val="both"/>
        <w:rPr>
          <w:rFonts w:ascii="Times New Roman" w:hAnsi="Times New Roman" w:cs="Times New Roman"/>
          <w:b/>
          <w:sz w:val="24"/>
          <w:szCs w:val="24"/>
        </w:rPr>
      </w:pPr>
      <w:r w:rsidRPr="002B38C6">
        <w:rPr>
          <w:rFonts w:ascii="Times New Roman" w:hAnsi="Times New Roman" w:cs="Times New Roman"/>
          <w:b/>
          <w:sz w:val="24"/>
          <w:szCs w:val="24"/>
        </w:rPr>
        <w:t>6. KRATKOROČNA POTRAŽIVANJA</w:t>
      </w:r>
    </w:p>
    <w:p w14:paraId="603E3CE2" w14:textId="560D49BD" w:rsidR="00C16B42" w:rsidRPr="002B38C6" w:rsidRDefault="001C377B" w:rsidP="001C377B">
      <w:pPr>
        <w:spacing w:before="240" w:after="0" w:line="240" w:lineRule="auto"/>
        <w:jc w:val="both"/>
        <w:rPr>
          <w:rFonts w:ascii="Times New Roman" w:hAnsi="Times New Roman" w:cs="Times New Roman"/>
          <w:sz w:val="24"/>
          <w:szCs w:val="24"/>
        </w:rPr>
      </w:pPr>
      <w:r w:rsidRPr="002B38C6">
        <w:rPr>
          <w:rFonts w:ascii="Times New Roman" w:hAnsi="Times New Roman" w:cs="Times New Roman"/>
          <w:sz w:val="24"/>
          <w:szCs w:val="24"/>
        </w:rPr>
        <w:t xml:space="preserve">Kratkoročna potraživanja iznose na dan </w:t>
      </w:r>
      <w:r w:rsidR="00493D05" w:rsidRPr="00493D05">
        <w:rPr>
          <w:rFonts w:ascii="Times New Roman" w:hAnsi="Times New Roman" w:cs="Times New Roman"/>
          <w:sz w:val="24"/>
          <w:szCs w:val="24"/>
        </w:rPr>
        <w:t>31.12.2021</w:t>
      </w:r>
      <w:r w:rsidRPr="002B38C6">
        <w:rPr>
          <w:rFonts w:ascii="Times New Roman" w:hAnsi="Times New Roman" w:cs="Times New Roman"/>
          <w:sz w:val="24"/>
          <w:szCs w:val="24"/>
        </w:rPr>
        <w:t xml:space="preserve">. godine </w:t>
      </w:r>
      <w:r w:rsidR="002835AC" w:rsidRPr="002B38C6">
        <w:rPr>
          <w:rFonts w:ascii="Times New Roman" w:hAnsi="Times New Roman" w:cs="Times New Roman"/>
          <w:sz w:val="24"/>
          <w:szCs w:val="24"/>
        </w:rPr>
        <w:t>3</w:t>
      </w:r>
      <w:r w:rsidR="00E64CFC" w:rsidRPr="002B38C6">
        <w:rPr>
          <w:rFonts w:ascii="Times New Roman" w:hAnsi="Times New Roman" w:cs="Times New Roman"/>
          <w:sz w:val="24"/>
          <w:szCs w:val="24"/>
        </w:rPr>
        <w:t>34</w:t>
      </w:r>
      <w:r w:rsidR="002835AC" w:rsidRPr="002B38C6">
        <w:rPr>
          <w:rFonts w:ascii="Times New Roman" w:hAnsi="Times New Roman" w:cs="Times New Roman"/>
          <w:sz w:val="24"/>
          <w:szCs w:val="24"/>
        </w:rPr>
        <w:t>.</w:t>
      </w:r>
      <w:r w:rsidR="00E64CFC" w:rsidRPr="002B38C6">
        <w:rPr>
          <w:rFonts w:ascii="Times New Roman" w:hAnsi="Times New Roman" w:cs="Times New Roman"/>
          <w:sz w:val="24"/>
          <w:szCs w:val="24"/>
        </w:rPr>
        <w:t>627</w:t>
      </w:r>
      <w:r w:rsidRPr="002B38C6">
        <w:rPr>
          <w:rFonts w:ascii="Times New Roman" w:hAnsi="Times New Roman" w:cs="Times New Roman"/>
          <w:sz w:val="24"/>
          <w:szCs w:val="24"/>
        </w:rPr>
        <w:t xml:space="preserve"> KM, a sastoje se od pozajmice MASSIMO HOLDING -u d.o.o u iznosu od 300.000 KM i kamate </w:t>
      </w:r>
      <w:r w:rsidR="00E64CFC" w:rsidRPr="002B38C6">
        <w:rPr>
          <w:rFonts w:ascii="Times New Roman" w:hAnsi="Times New Roman" w:cs="Times New Roman"/>
          <w:sz w:val="24"/>
          <w:szCs w:val="24"/>
        </w:rPr>
        <w:t>34</w:t>
      </w:r>
      <w:r w:rsidR="002835AC" w:rsidRPr="002B38C6">
        <w:rPr>
          <w:rFonts w:ascii="Times New Roman" w:hAnsi="Times New Roman" w:cs="Times New Roman"/>
          <w:sz w:val="24"/>
          <w:szCs w:val="24"/>
        </w:rPr>
        <w:t>.</w:t>
      </w:r>
      <w:r w:rsidR="00E64CFC" w:rsidRPr="002B38C6">
        <w:rPr>
          <w:rFonts w:ascii="Times New Roman" w:hAnsi="Times New Roman" w:cs="Times New Roman"/>
          <w:sz w:val="24"/>
          <w:szCs w:val="24"/>
        </w:rPr>
        <w:t>627</w:t>
      </w:r>
      <w:r w:rsidRPr="002B38C6">
        <w:rPr>
          <w:rFonts w:ascii="Times New Roman" w:hAnsi="Times New Roman" w:cs="Times New Roman"/>
          <w:sz w:val="24"/>
          <w:szCs w:val="24"/>
        </w:rPr>
        <w:t xml:space="preserve"> KM, po ugovoru između društva MASSIMO HOLDING d.o.o. Sarajevo i Društva Polara Invest ad Banja Luka br. 38/18 od 17.01.2018. god. na period 13 (trinaest) mjeseci i  koji je istekao 17.02.2019. godine. </w:t>
      </w:r>
    </w:p>
    <w:p w14:paraId="5C8C8704" w14:textId="3FA962C0" w:rsidR="001C377B" w:rsidRPr="002B38C6" w:rsidRDefault="001C377B" w:rsidP="001C377B">
      <w:pPr>
        <w:spacing w:before="240" w:after="0" w:line="240" w:lineRule="auto"/>
        <w:jc w:val="both"/>
        <w:rPr>
          <w:rFonts w:ascii="Times New Roman" w:hAnsi="Times New Roman" w:cs="Times New Roman"/>
          <w:sz w:val="24"/>
          <w:szCs w:val="24"/>
        </w:rPr>
      </w:pPr>
      <w:r w:rsidRPr="002B38C6">
        <w:rPr>
          <w:rFonts w:ascii="Times New Roman" w:hAnsi="Times New Roman" w:cs="Times New Roman"/>
          <w:sz w:val="24"/>
          <w:szCs w:val="24"/>
        </w:rPr>
        <w:t>Dana 04.04.2019. god. MASSIMO HOLDING d.o.o.vratio je dio zajama od 200.000 KM. Za period od 18.02.2019-04.04.2019. godine i za navedenu finsijsku transakciju nemamo potpunu dokumentaciju (aneks Ugovora). Takođe nemamo potpunu dokumentaciju za ostatak zajma od 100.000 KM po istom Ugovoru br.38/18 koji još nije vraćen.  MASSIMO HOLDING d.o.o nije uplaćivao kamate po zajamu iz Ugovoru br.38/18 iako su blagovremeno obavještavani o dospjelim kamatama u iznosu od 15.000 KM .</w:t>
      </w:r>
    </w:p>
    <w:p w14:paraId="16247DB2" w14:textId="39B53723" w:rsidR="001C377B" w:rsidRPr="002B38C6" w:rsidRDefault="001C377B" w:rsidP="001C377B">
      <w:pPr>
        <w:spacing w:before="240" w:after="0" w:line="240" w:lineRule="auto"/>
        <w:jc w:val="both"/>
        <w:rPr>
          <w:rFonts w:ascii="Times New Roman" w:hAnsi="Times New Roman" w:cs="Times New Roman"/>
          <w:sz w:val="24"/>
          <w:szCs w:val="24"/>
        </w:rPr>
      </w:pPr>
      <w:r w:rsidRPr="002B38C6">
        <w:rPr>
          <w:rFonts w:ascii="Times New Roman" w:hAnsi="Times New Roman" w:cs="Times New Roman"/>
          <w:sz w:val="24"/>
          <w:szCs w:val="24"/>
        </w:rPr>
        <w:t xml:space="preserve">Ugovor o zajmu novčanih sredstava između DUIF Polara Invest a.d. Banja Luka i društva MASSIMO HOLDING d.o.o. Sarajevo br. 285/19 i 286/19  od 06.05.2019 god. na period od 42(četrdesetdva) mjeseca u iznosu  200.000 KM, za koji je ugovorena kamata, a koju ne uplaćuju iako su obavješteni o dospjelim kamatama. Dospjele kamate na dan </w:t>
      </w:r>
      <w:r w:rsidR="00A34373" w:rsidRPr="002B38C6">
        <w:rPr>
          <w:rFonts w:ascii="Times New Roman" w:hAnsi="Times New Roman" w:cs="Times New Roman"/>
          <w:sz w:val="24"/>
          <w:szCs w:val="24"/>
        </w:rPr>
        <w:t>16.11</w:t>
      </w:r>
      <w:r w:rsidRPr="002B38C6">
        <w:rPr>
          <w:rFonts w:ascii="Times New Roman" w:hAnsi="Times New Roman" w:cs="Times New Roman"/>
          <w:sz w:val="24"/>
          <w:szCs w:val="24"/>
        </w:rPr>
        <w:t>.20</w:t>
      </w:r>
      <w:r w:rsidR="002835AC" w:rsidRPr="002B38C6">
        <w:rPr>
          <w:rFonts w:ascii="Times New Roman" w:hAnsi="Times New Roman" w:cs="Times New Roman"/>
          <w:sz w:val="24"/>
          <w:szCs w:val="24"/>
        </w:rPr>
        <w:t>2</w:t>
      </w:r>
      <w:r w:rsidR="00322D63" w:rsidRPr="002B38C6">
        <w:rPr>
          <w:rFonts w:ascii="Times New Roman" w:hAnsi="Times New Roman" w:cs="Times New Roman"/>
          <w:sz w:val="24"/>
          <w:szCs w:val="24"/>
        </w:rPr>
        <w:t>1</w:t>
      </w:r>
      <w:r w:rsidRPr="002B38C6">
        <w:rPr>
          <w:rFonts w:ascii="Times New Roman" w:hAnsi="Times New Roman" w:cs="Times New Roman"/>
          <w:sz w:val="24"/>
          <w:szCs w:val="24"/>
        </w:rPr>
        <w:t xml:space="preserve">. po Ugovoru br. 285/19 i 286/19  od 06.05.2019. iznose </w:t>
      </w:r>
      <w:r w:rsidR="00322D63" w:rsidRPr="002B38C6">
        <w:rPr>
          <w:rFonts w:ascii="Times New Roman" w:hAnsi="Times New Roman" w:cs="Times New Roman"/>
          <w:sz w:val="24"/>
          <w:szCs w:val="24"/>
        </w:rPr>
        <w:t>3</w:t>
      </w:r>
      <w:r w:rsidR="00A34373" w:rsidRPr="002B38C6">
        <w:rPr>
          <w:rFonts w:ascii="Times New Roman" w:hAnsi="Times New Roman" w:cs="Times New Roman"/>
          <w:sz w:val="24"/>
          <w:szCs w:val="24"/>
        </w:rPr>
        <w:t>8</w:t>
      </w:r>
      <w:r w:rsidR="00322D63" w:rsidRPr="002B38C6">
        <w:rPr>
          <w:rFonts w:ascii="Times New Roman" w:hAnsi="Times New Roman" w:cs="Times New Roman"/>
          <w:sz w:val="24"/>
          <w:szCs w:val="24"/>
        </w:rPr>
        <w:t>.</w:t>
      </w:r>
      <w:r w:rsidR="00A34373" w:rsidRPr="002B38C6">
        <w:rPr>
          <w:rFonts w:ascii="Times New Roman" w:hAnsi="Times New Roman" w:cs="Times New Roman"/>
          <w:sz w:val="24"/>
          <w:szCs w:val="24"/>
        </w:rPr>
        <w:t>530,92</w:t>
      </w:r>
      <w:r w:rsidRPr="002B38C6">
        <w:rPr>
          <w:rFonts w:ascii="Times New Roman" w:hAnsi="Times New Roman" w:cs="Times New Roman"/>
          <w:sz w:val="24"/>
          <w:szCs w:val="24"/>
        </w:rPr>
        <w:t xml:space="preserve"> KM. </w:t>
      </w:r>
    </w:p>
    <w:p w14:paraId="10F6D5F5" w14:textId="781110C7" w:rsidR="001C377B" w:rsidRPr="002B38C6" w:rsidRDefault="001C377B" w:rsidP="001C377B">
      <w:pPr>
        <w:spacing w:before="240" w:after="0" w:line="240" w:lineRule="auto"/>
        <w:jc w:val="both"/>
        <w:rPr>
          <w:rFonts w:ascii="Times New Roman" w:hAnsi="Times New Roman" w:cs="Times New Roman"/>
          <w:sz w:val="24"/>
          <w:szCs w:val="24"/>
        </w:rPr>
      </w:pPr>
      <w:r w:rsidRPr="002B38C6">
        <w:rPr>
          <w:rFonts w:ascii="Times New Roman" w:hAnsi="Times New Roman" w:cs="Times New Roman"/>
          <w:sz w:val="24"/>
          <w:szCs w:val="24"/>
        </w:rPr>
        <w:t>Naglašavam da iz gore navedenih Ugovora MASSIMO HOLDING d.o.o. Sarajevo ne vrši uplatu kako glavnice tako ni kamata.</w:t>
      </w:r>
    </w:p>
    <w:p w14:paraId="41BDA50B" w14:textId="0CC71C58" w:rsidR="00A34373" w:rsidRPr="002B38C6" w:rsidRDefault="00EA748F" w:rsidP="001C377B">
      <w:pPr>
        <w:spacing w:before="240" w:after="0" w:line="240" w:lineRule="auto"/>
        <w:jc w:val="both"/>
        <w:rPr>
          <w:rFonts w:ascii="Times New Roman" w:hAnsi="Times New Roman" w:cs="Times New Roman"/>
          <w:sz w:val="24"/>
          <w:szCs w:val="24"/>
        </w:rPr>
      </w:pPr>
      <w:r w:rsidRPr="002B38C6">
        <w:rPr>
          <w:rFonts w:ascii="Times New Roman" w:hAnsi="Times New Roman" w:cs="Times New Roman"/>
          <w:sz w:val="24"/>
          <w:szCs w:val="24"/>
        </w:rPr>
        <w:t xml:space="preserve">Ugovorom o prebijanju (kompenzaciji) međusobnih potraživanja </w:t>
      </w:r>
      <w:r w:rsidR="00C67F0D" w:rsidRPr="002B38C6">
        <w:rPr>
          <w:rFonts w:ascii="Times New Roman" w:hAnsi="Times New Roman" w:cs="Times New Roman"/>
          <w:sz w:val="24"/>
          <w:szCs w:val="24"/>
        </w:rPr>
        <w:t>od 16.11.2021. godine i Ugovorom o prenosu potraživanja (cesiji) od 16.11.2021. godine</w:t>
      </w:r>
      <w:r w:rsidR="00043133" w:rsidRPr="002B38C6">
        <w:rPr>
          <w:rFonts w:ascii="Times New Roman" w:hAnsi="Times New Roman" w:cs="Times New Roman"/>
          <w:sz w:val="24"/>
          <w:szCs w:val="24"/>
        </w:rPr>
        <w:t xml:space="preserve">. prebačena su potraživanja sa MASSIMO HOLDING d.o.o. </w:t>
      </w:r>
      <w:r w:rsidR="0077162F" w:rsidRPr="002B38C6">
        <w:rPr>
          <w:rFonts w:ascii="Times New Roman" w:hAnsi="Times New Roman" w:cs="Times New Roman"/>
          <w:sz w:val="24"/>
          <w:szCs w:val="24"/>
        </w:rPr>
        <w:t xml:space="preserve">na dužnika FEĐU KRIVOŠIĆA </w:t>
      </w:r>
      <w:r w:rsidR="00043133" w:rsidRPr="002B38C6">
        <w:rPr>
          <w:rFonts w:ascii="Times New Roman" w:hAnsi="Times New Roman" w:cs="Times New Roman"/>
          <w:sz w:val="24"/>
          <w:szCs w:val="24"/>
        </w:rPr>
        <w:t>od 2</w:t>
      </w:r>
      <w:r w:rsidR="006E39D9" w:rsidRPr="002B38C6">
        <w:rPr>
          <w:rFonts w:ascii="Times New Roman" w:hAnsi="Times New Roman" w:cs="Times New Roman"/>
          <w:sz w:val="24"/>
          <w:szCs w:val="24"/>
        </w:rPr>
        <w:t>0</w:t>
      </w:r>
      <w:r w:rsidR="00043133" w:rsidRPr="002B38C6">
        <w:rPr>
          <w:rFonts w:ascii="Times New Roman" w:hAnsi="Times New Roman" w:cs="Times New Roman"/>
          <w:sz w:val="24"/>
          <w:szCs w:val="24"/>
        </w:rPr>
        <w:t>0.000,00 KM na ime glavnog duga od 135.000,00</w:t>
      </w:r>
      <w:r w:rsidR="006E39D9" w:rsidRPr="002B38C6">
        <w:rPr>
          <w:rFonts w:ascii="Times New Roman" w:hAnsi="Times New Roman" w:cs="Times New Roman"/>
          <w:sz w:val="24"/>
          <w:szCs w:val="24"/>
        </w:rPr>
        <w:t xml:space="preserve"> KM i 65.000,00 KM na osnovu Ugovor o zajmu novčanih sredstava između DUIF Polara Invest a.d. Banja Luka i društva MASSIMO HOLDING d.o.o. Sarajevo br. 285/19 i 286/19 od 06.05.2019. god. i 40.000,00 KM </w:t>
      </w:r>
      <w:r w:rsidR="0077162F" w:rsidRPr="002B38C6">
        <w:rPr>
          <w:rFonts w:ascii="Times New Roman" w:hAnsi="Times New Roman" w:cs="Times New Roman"/>
          <w:sz w:val="24"/>
          <w:szCs w:val="24"/>
        </w:rPr>
        <w:t xml:space="preserve">na osnovu glavnog duga </w:t>
      </w:r>
      <w:r w:rsidR="006E39D9" w:rsidRPr="002B38C6">
        <w:rPr>
          <w:rFonts w:ascii="Times New Roman" w:hAnsi="Times New Roman" w:cs="Times New Roman"/>
          <w:sz w:val="24"/>
          <w:szCs w:val="24"/>
        </w:rPr>
        <w:t>po ugovoru između društva MASSIMO HOLDING d.o.o. Sarajevo i Društva Polara Invest ad Banja Luka br. 38/18 od 17.01.2018. god.</w:t>
      </w:r>
    </w:p>
    <w:p w14:paraId="35F7729F" w14:textId="55DAD6B2" w:rsidR="00C16B42" w:rsidRDefault="0077162F" w:rsidP="00775E5E">
      <w:pPr>
        <w:spacing w:line="240" w:lineRule="auto"/>
        <w:jc w:val="both"/>
        <w:rPr>
          <w:rFonts w:ascii="Times New Roman" w:hAnsi="Times New Roman" w:cs="Times New Roman"/>
          <w:bCs/>
          <w:sz w:val="24"/>
          <w:szCs w:val="24"/>
        </w:rPr>
      </w:pPr>
      <w:r w:rsidRPr="002B38C6">
        <w:rPr>
          <w:rFonts w:ascii="Times New Roman" w:hAnsi="Times New Roman" w:cs="Times New Roman"/>
          <w:bCs/>
          <w:sz w:val="24"/>
          <w:szCs w:val="24"/>
        </w:rPr>
        <w:lastRenderedPageBreak/>
        <w:t>Preostala potraživanja od 98.530,92 KM ostaje na dužniku  MASSIMO HOLDING d.o.o. Sarajevo, 60.000,00 KM na osnovu glavnog duga po ugovoru između društva MASSIMO HOLDING d.o.o. Sarajevo i Društva Polara Invest ad Banja Luka br. 38/18 od 17.01.2018. god. i 38.530,92 KM na osnovu kamata do 16.11.2021. godine.</w:t>
      </w:r>
    </w:p>
    <w:p w14:paraId="476B60AD" w14:textId="5692304B" w:rsidR="004A6EA3" w:rsidRPr="0077162F" w:rsidRDefault="004A6EA3" w:rsidP="00775E5E">
      <w:pPr>
        <w:spacing w:line="240" w:lineRule="auto"/>
        <w:jc w:val="both"/>
        <w:rPr>
          <w:rFonts w:ascii="Times New Roman" w:hAnsi="Times New Roman" w:cs="Times New Roman"/>
          <w:bCs/>
          <w:sz w:val="24"/>
          <w:szCs w:val="24"/>
        </w:rPr>
      </w:pPr>
      <w:r w:rsidRPr="004A6EA3">
        <w:rPr>
          <w:rFonts w:ascii="Times New Roman" w:hAnsi="Times New Roman" w:cs="Times New Roman"/>
          <w:bCs/>
          <w:sz w:val="24"/>
          <w:szCs w:val="24"/>
        </w:rPr>
        <w:t xml:space="preserve">Kratkoročna potraživanja iznose na dan </w:t>
      </w:r>
      <w:r w:rsidRPr="00493D05">
        <w:rPr>
          <w:rFonts w:ascii="Times New Roman" w:hAnsi="Times New Roman" w:cs="Times New Roman"/>
          <w:b/>
          <w:sz w:val="24"/>
          <w:szCs w:val="24"/>
        </w:rPr>
        <w:t>30.06.2022</w:t>
      </w:r>
      <w:r w:rsidRPr="004A6EA3">
        <w:rPr>
          <w:rFonts w:ascii="Times New Roman" w:hAnsi="Times New Roman" w:cs="Times New Roman"/>
          <w:bCs/>
          <w:sz w:val="24"/>
          <w:szCs w:val="24"/>
        </w:rPr>
        <w:t xml:space="preserve">. godine </w:t>
      </w:r>
      <w:r w:rsidR="00A11FA2">
        <w:rPr>
          <w:rFonts w:ascii="Times New Roman" w:hAnsi="Times New Roman" w:cs="Times New Roman"/>
          <w:bCs/>
          <w:sz w:val="24"/>
          <w:szCs w:val="24"/>
        </w:rPr>
        <w:t xml:space="preserve">297.726 KM, od čega je </w:t>
      </w:r>
      <w:r>
        <w:rPr>
          <w:rFonts w:ascii="Times New Roman" w:hAnsi="Times New Roman" w:cs="Times New Roman"/>
          <w:bCs/>
          <w:sz w:val="24"/>
          <w:szCs w:val="24"/>
        </w:rPr>
        <w:t>57.726</w:t>
      </w:r>
      <w:r w:rsidRPr="004A6EA3">
        <w:rPr>
          <w:rFonts w:ascii="Times New Roman" w:hAnsi="Times New Roman" w:cs="Times New Roman"/>
          <w:bCs/>
          <w:sz w:val="24"/>
          <w:szCs w:val="24"/>
        </w:rPr>
        <w:t xml:space="preserve"> KM</w:t>
      </w:r>
      <w:r>
        <w:rPr>
          <w:rFonts w:ascii="Times New Roman" w:hAnsi="Times New Roman" w:cs="Times New Roman"/>
          <w:bCs/>
          <w:sz w:val="24"/>
          <w:szCs w:val="24"/>
        </w:rPr>
        <w:t xml:space="preserve"> na ime dužnika </w:t>
      </w:r>
      <w:r w:rsidRPr="004A6EA3">
        <w:rPr>
          <w:rFonts w:ascii="Times New Roman" w:hAnsi="Times New Roman" w:cs="Times New Roman"/>
          <w:bCs/>
          <w:sz w:val="24"/>
          <w:szCs w:val="24"/>
        </w:rPr>
        <w:t>MASSIMO HOLDING d.o.o.</w:t>
      </w:r>
      <w:r>
        <w:rPr>
          <w:rFonts w:ascii="Times New Roman" w:hAnsi="Times New Roman" w:cs="Times New Roman"/>
          <w:bCs/>
          <w:sz w:val="24"/>
          <w:szCs w:val="24"/>
        </w:rPr>
        <w:t xml:space="preserve"> Sarajevo na osnovu glavnog duga od 19.195 KM i kamate u iznosu od 38.53</w:t>
      </w:r>
      <w:r w:rsidR="00A11FA2">
        <w:rPr>
          <w:rFonts w:ascii="Times New Roman" w:hAnsi="Times New Roman" w:cs="Times New Roman"/>
          <w:bCs/>
          <w:sz w:val="24"/>
          <w:szCs w:val="24"/>
        </w:rPr>
        <w:t xml:space="preserve">1 KM, a iznos od 240.000 KM je na ime dužnika </w:t>
      </w:r>
      <w:r w:rsidR="00A11FA2" w:rsidRPr="00A11FA2">
        <w:rPr>
          <w:rFonts w:ascii="Times New Roman" w:hAnsi="Times New Roman" w:cs="Times New Roman"/>
          <w:bCs/>
          <w:sz w:val="24"/>
          <w:szCs w:val="24"/>
        </w:rPr>
        <w:t>FE</w:t>
      </w:r>
      <w:r w:rsidR="00A11FA2">
        <w:rPr>
          <w:rFonts w:ascii="Times New Roman" w:hAnsi="Times New Roman" w:cs="Times New Roman"/>
          <w:bCs/>
          <w:sz w:val="24"/>
          <w:szCs w:val="24"/>
        </w:rPr>
        <w:t>ĐA</w:t>
      </w:r>
      <w:r w:rsidR="00A11FA2" w:rsidRPr="00A11FA2">
        <w:rPr>
          <w:rFonts w:ascii="Times New Roman" w:hAnsi="Times New Roman" w:cs="Times New Roman"/>
          <w:bCs/>
          <w:sz w:val="24"/>
          <w:szCs w:val="24"/>
        </w:rPr>
        <w:t xml:space="preserve"> KRIVOŠIĆ</w:t>
      </w:r>
      <w:r w:rsidR="00A11FA2">
        <w:rPr>
          <w:rFonts w:ascii="Times New Roman" w:hAnsi="Times New Roman" w:cs="Times New Roman"/>
          <w:bCs/>
          <w:sz w:val="24"/>
          <w:szCs w:val="24"/>
        </w:rPr>
        <w:t xml:space="preserve">  iz Sarajeva.</w:t>
      </w:r>
    </w:p>
    <w:p w14:paraId="26B1D0B7" w14:textId="4EB2A1D6" w:rsidR="0057026F" w:rsidRPr="00B91ED8" w:rsidRDefault="0057026F" w:rsidP="00775E5E">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8. GOTOVINA I GOTOVINSKI EKVIVALENTI</w:t>
      </w:r>
    </w:p>
    <w:p w14:paraId="0EA0C59E" w14:textId="0D028DC6" w:rsidR="0057026F" w:rsidRPr="00B91ED8" w:rsidRDefault="0057026F"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Gotovina koja se nalazi na računim</w:t>
      </w:r>
      <w:r w:rsidR="00140C49" w:rsidRPr="00B91ED8">
        <w:rPr>
          <w:rFonts w:ascii="Times New Roman" w:hAnsi="Times New Roman" w:cs="Times New Roman"/>
          <w:sz w:val="24"/>
          <w:szCs w:val="24"/>
        </w:rPr>
        <w:t>a u pos</w:t>
      </w:r>
      <w:r w:rsidR="00B9115F" w:rsidRPr="00B91ED8">
        <w:rPr>
          <w:rFonts w:ascii="Times New Roman" w:hAnsi="Times New Roman" w:cs="Times New Roman"/>
          <w:sz w:val="24"/>
          <w:szCs w:val="24"/>
        </w:rPr>
        <w:t>lovnim Bankama na dan 3</w:t>
      </w:r>
      <w:r w:rsidR="003D42D7">
        <w:rPr>
          <w:rFonts w:ascii="Times New Roman" w:hAnsi="Times New Roman" w:cs="Times New Roman"/>
          <w:sz w:val="24"/>
          <w:szCs w:val="24"/>
        </w:rPr>
        <w:t>1</w:t>
      </w:r>
      <w:r w:rsidR="00B9115F" w:rsidRPr="00B91ED8">
        <w:rPr>
          <w:rFonts w:ascii="Times New Roman" w:hAnsi="Times New Roman" w:cs="Times New Roman"/>
          <w:sz w:val="24"/>
          <w:szCs w:val="24"/>
        </w:rPr>
        <w:t>.</w:t>
      </w:r>
      <w:r w:rsidR="003D42D7">
        <w:rPr>
          <w:rFonts w:ascii="Times New Roman" w:hAnsi="Times New Roman" w:cs="Times New Roman"/>
          <w:sz w:val="24"/>
          <w:szCs w:val="24"/>
        </w:rPr>
        <w:t>12</w:t>
      </w:r>
      <w:r w:rsidR="00B9115F" w:rsidRPr="00B91ED8">
        <w:rPr>
          <w:rFonts w:ascii="Times New Roman" w:hAnsi="Times New Roman" w:cs="Times New Roman"/>
          <w:sz w:val="24"/>
          <w:szCs w:val="24"/>
        </w:rPr>
        <w:t>.20</w:t>
      </w:r>
      <w:r w:rsidR="0006754C" w:rsidRPr="00B91ED8">
        <w:rPr>
          <w:rFonts w:ascii="Times New Roman" w:hAnsi="Times New Roman" w:cs="Times New Roman"/>
          <w:sz w:val="24"/>
          <w:szCs w:val="24"/>
        </w:rPr>
        <w:t>2</w:t>
      </w:r>
      <w:r w:rsidR="00E64CFC">
        <w:rPr>
          <w:rFonts w:ascii="Times New Roman" w:hAnsi="Times New Roman" w:cs="Times New Roman"/>
          <w:sz w:val="24"/>
          <w:szCs w:val="24"/>
        </w:rPr>
        <w:t>1</w:t>
      </w:r>
      <w:r w:rsidR="00A15C13" w:rsidRPr="00B91ED8">
        <w:rPr>
          <w:rFonts w:ascii="Times New Roman" w:hAnsi="Times New Roman" w:cs="Times New Roman"/>
          <w:sz w:val="24"/>
          <w:szCs w:val="24"/>
        </w:rPr>
        <w:t xml:space="preserve">. godine iznosi </w:t>
      </w:r>
      <w:r w:rsidR="00A442A7">
        <w:rPr>
          <w:rFonts w:ascii="Times New Roman" w:hAnsi="Times New Roman" w:cs="Times New Roman"/>
          <w:sz w:val="24"/>
          <w:szCs w:val="24"/>
        </w:rPr>
        <w:t>91.769</w:t>
      </w:r>
      <w:r w:rsidRPr="00B91ED8">
        <w:rPr>
          <w:rFonts w:ascii="Times New Roman" w:hAnsi="Times New Roman" w:cs="Times New Roman"/>
          <w:sz w:val="24"/>
          <w:szCs w:val="24"/>
        </w:rPr>
        <w:t xml:space="preserve"> KM. Iskazano stanje odgovara stanju na transakcionim računima kod poslovnih banaka i blagajničkog dnevnika Društva na dan bilansiranja.</w:t>
      </w:r>
    </w:p>
    <w:p w14:paraId="045706D0" w14:textId="77777777" w:rsidR="0057026F" w:rsidRPr="00B91ED8" w:rsidRDefault="000D1F40" w:rsidP="00775E5E">
      <w:pPr>
        <w:spacing w:line="240" w:lineRule="auto"/>
        <w:jc w:val="both"/>
        <w:rPr>
          <w:rFonts w:ascii="Times New Roman" w:hAnsi="Times New Roman" w:cs="Times New Roman"/>
          <w:b/>
          <w:sz w:val="24"/>
          <w:szCs w:val="24"/>
        </w:rPr>
      </w:pPr>
      <w:r w:rsidRPr="00604DD2">
        <w:rPr>
          <w:rFonts w:ascii="Times New Roman" w:hAnsi="Times New Roman" w:cs="Times New Roman"/>
          <w:b/>
          <w:sz w:val="24"/>
          <w:szCs w:val="24"/>
        </w:rPr>
        <w:t xml:space="preserve">9. </w:t>
      </w:r>
      <w:r w:rsidR="0057026F" w:rsidRPr="00604DD2">
        <w:rPr>
          <w:rFonts w:ascii="Times New Roman" w:hAnsi="Times New Roman" w:cs="Times New Roman"/>
          <w:b/>
          <w:sz w:val="24"/>
          <w:szCs w:val="24"/>
        </w:rPr>
        <w:t>KAPITAL</w:t>
      </w:r>
    </w:p>
    <w:p w14:paraId="19AD08FF" w14:textId="71953BBB" w:rsidR="000D1F40" w:rsidRDefault="0057026F"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Društvo je inicijalno osnovano sa akcijskim kapitalom u visini </w:t>
      </w:r>
      <w:r w:rsidR="000D1F40" w:rsidRPr="00B91ED8">
        <w:rPr>
          <w:rFonts w:ascii="Times New Roman" w:hAnsi="Times New Roman" w:cs="Times New Roman"/>
          <w:sz w:val="24"/>
          <w:szCs w:val="24"/>
        </w:rPr>
        <w:t>od 500,000 KM podijeljenim na 1.</w:t>
      </w:r>
      <w:r w:rsidRPr="00B91ED8">
        <w:rPr>
          <w:rFonts w:ascii="Times New Roman" w:hAnsi="Times New Roman" w:cs="Times New Roman"/>
          <w:sz w:val="24"/>
          <w:szCs w:val="24"/>
        </w:rPr>
        <w:t>000 običnih (redovnih) akcija, nominalne vrijednosti od 500 KM po akciji. Osnovni sud u Banjaluci je dana 26.12.2008, godine donio Rješenje broj 071-0-Reg-08- 002570 kojim je upisana promjena (istupanje osnivača Gorana Šakotića i Borislava Pandžića) i sticanje sopstvenih akcija kod Društva (98 sopstvenih akcija, iznos uloga 49,000 KM), Ove akcije su poništene Rješenjem Okružnog privrednog suda Banjaluka broj 057-0- Reg-10-001939 od 26. novembra 2010. godine, te je po tom osnovu u sudski registar upisano smanjenje osnovnog kapitala Društva, koji od novembra 2010. godine iznosiio 451,000 KM. Okružni privredni sud Banjaluka je 24.12.2010. godine donio Rješenje broj 057-0-Reg- 10-002197, kojim je upisana promjena (istupanje osnivača Milana Subotića iz Kozarske Dubice) i sticanje sopstvenih akcija kod Društva (98 sopstvenih akcija, iznos uloga 49,000 KM).</w:t>
      </w:r>
      <w:r w:rsidR="000D1F40" w:rsidRPr="00B91ED8">
        <w:rPr>
          <w:rFonts w:ascii="Times New Roman" w:hAnsi="Times New Roman" w:cs="Times New Roman"/>
          <w:sz w:val="24"/>
          <w:szCs w:val="24"/>
        </w:rPr>
        <w:t xml:space="preserve"> Okružni privredni sud u Banjoj Luci je 15.11.2012. godine donio Rješenje broj 057-0- Reg-12-001880, kojim je upisano smanjenje kapitala Društva, koji tada iznosi 402,000 KM (804 akcije nominalne vrijednosti 500 KM). Okružni privredni sud u Banjoj Luci je 20.12.2012. godine donio Rješenje broj 057-0- Reg-12-003020, kojim je upisana promjena akcionara Društva (istupanje akcionara Milke Trivanović i sticanje sopstvenih akcija). U sudski registar Okružnog privrednog suda u Banjoj Luci 22.04.2014. godine upisana je promjena odnosa u akcionarskim udjelima. Promjena upisa u sudski registar Okružnog privrednog suda u Banjoj Luci izvršena je 17.07.2015, godine, upisom smanjenja osnovnog kapitala poništenjem sopstvenih akcija. Društvo je povećanje osnovnog kapitala izvršilo pretvaranjem zakonskih rezervi i neraspoređene dobiti što je registrovano kod Okružnog privrednog suda u Banjaluci Rješenjem broj 057-0-Reg-16-000621 od 07.09.2016.godine. Ukupna vrijednost kapitala Dr</w:t>
      </w:r>
      <w:r w:rsidR="00140C49" w:rsidRPr="00B91ED8">
        <w:rPr>
          <w:rFonts w:ascii="Times New Roman" w:hAnsi="Times New Roman" w:cs="Times New Roman"/>
          <w:sz w:val="24"/>
          <w:szCs w:val="24"/>
        </w:rPr>
        <w:t>uštva</w:t>
      </w:r>
      <w:r w:rsidR="000D1F40" w:rsidRPr="00B91ED8">
        <w:rPr>
          <w:rFonts w:ascii="Times New Roman" w:hAnsi="Times New Roman" w:cs="Times New Roman"/>
          <w:sz w:val="24"/>
          <w:szCs w:val="24"/>
        </w:rPr>
        <w:t xml:space="preserve"> iznosi 253.000 KM (506 akcija nominalne vrijednosti 500,00 KM).</w:t>
      </w:r>
    </w:p>
    <w:p w14:paraId="7AA20F47" w14:textId="38536625" w:rsidR="00FE3AB1" w:rsidRPr="00044681" w:rsidRDefault="00FE3AB1"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Na dan 3</w:t>
      </w:r>
      <w:r w:rsidR="00493D05">
        <w:rPr>
          <w:rFonts w:ascii="Times New Roman" w:hAnsi="Times New Roman" w:cs="Times New Roman"/>
          <w:sz w:val="24"/>
          <w:szCs w:val="24"/>
        </w:rPr>
        <w:t>0</w:t>
      </w:r>
      <w:r w:rsidRPr="00044681">
        <w:rPr>
          <w:rFonts w:ascii="Times New Roman" w:hAnsi="Times New Roman" w:cs="Times New Roman"/>
          <w:sz w:val="24"/>
          <w:szCs w:val="24"/>
        </w:rPr>
        <w:t>.</w:t>
      </w:r>
      <w:r w:rsidR="00493D05">
        <w:rPr>
          <w:rFonts w:ascii="Times New Roman" w:hAnsi="Times New Roman" w:cs="Times New Roman"/>
          <w:sz w:val="24"/>
          <w:szCs w:val="24"/>
        </w:rPr>
        <w:t>06</w:t>
      </w:r>
      <w:r w:rsidRPr="00044681">
        <w:rPr>
          <w:rFonts w:ascii="Times New Roman" w:hAnsi="Times New Roman" w:cs="Times New Roman"/>
          <w:sz w:val="24"/>
          <w:szCs w:val="24"/>
        </w:rPr>
        <w:t>.202</w:t>
      </w:r>
      <w:r w:rsidR="00493D05">
        <w:rPr>
          <w:rFonts w:ascii="Times New Roman" w:hAnsi="Times New Roman" w:cs="Times New Roman"/>
          <w:sz w:val="24"/>
          <w:szCs w:val="24"/>
        </w:rPr>
        <w:t>2</w:t>
      </w:r>
      <w:r w:rsidRPr="00044681">
        <w:rPr>
          <w:rFonts w:ascii="Times New Roman" w:hAnsi="Times New Roman" w:cs="Times New Roman"/>
          <w:sz w:val="24"/>
          <w:szCs w:val="24"/>
        </w:rPr>
        <w:t>. godine vlasničku strukturu Društva čine:</w:t>
      </w:r>
    </w:p>
    <w:p w14:paraId="3631175F" w14:textId="7A170911" w:rsidR="00FE3AB1" w:rsidRPr="00044681" w:rsidRDefault="00FE3AB1"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CELEP DOO SEŽANA -  30,8300395%</w:t>
      </w:r>
    </w:p>
    <w:p w14:paraId="145A65AA" w14:textId="77777777" w:rsidR="00FE3AB1" w:rsidRPr="00044681" w:rsidRDefault="00FE3AB1"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TRGOVAČKI CENTAR ZENIT DOO BANJA LUKA -  9,8814229%</w:t>
      </w:r>
    </w:p>
    <w:p w14:paraId="6AFAEF8A" w14:textId="7F985B17" w:rsidR="00FE3AB1" w:rsidRPr="00044681" w:rsidRDefault="00FE3AB1"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NANOTEHNIKA PLUS DOO PODČETRTEK – 9,8814229%</w:t>
      </w:r>
    </w:p>
    <w:p w14:paraId="12EB8289" w14:textId="4E1DFEB5" w:rsidR="00A02ED4" w:rsidRPr="00044681" w:rsidRDefault="00A02ED4"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ZORKA PHARMA- HEMIJA DOO ŠABAC – 9,8814229%</w:t>
      </w:r>
    </w:p>
    <w:p w14:paraId="6FC131F4" w14:textId="01E9A19F" w:rsidR="00A02ED4" w:rsidRPr="00044681" w:rsidRDefault="00A02ED4"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PIKNIK PARK DOO - 9,8814229%</w:t>
      </w:r>
    </w:p>
    <w:p w14:paraId="7AE9F865" w14:textId="0220ADE4" w:rsidR="00A02ED4" w:rsidRPr="00044681" w:rsidRDefault="00A02ED4"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BUTINAR PRIMOŽ - 9,8814229%</w:t>
      </w:r>
    </w:p>
    <w:p w14:paraId="3ABBA94B" w14:textId="6B467E94" w:rsidR="00A02ED4" w:rsidRPr="00044681" w:rsidRDefault="00A02ED4"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lastRenderedPageBreak/>
        <w:t>OTRANTKOMERC AD PODGORICA - 9,8814229%</w:t>
      </w:r>
    </w:p>
    <w:p w14:paraId="06A81ED9" w14:textId="77777777" w:rsidR="00D153B0" w:rsidRDefault="00A02ED4" w:rsidP="00FE3AB1">
      <w:pPr>
        <w:spacing w:after="0" w:line="240" w:lineRule="auto"/>
        <w:jc w:val="both"/>
        <w:rPr>
          <w:rFonts w:ascii="Times New Roman" w:hAnsi="Times New Roman" w:cs="Times New Roman"/>
          <w:sz w:val="24"/>
          <w:szCs w:val="24"/>
        </w:rPr>
      </w:pPr>
      <w:r w:rsidRPr="00044681">
        <w:rPr>
          <w:rFonts w:ascii="Times New Roman" w:hAnsi="Times New Roman" w:cs="Times New Roman"/>
          <w:sz w:val="24"/>
          <w:szCs w:val="24"/>
        </w:rPr>
        <w:t>JANCIN DOO LJUBLJANA - 9,8814229%</w:t>
      </w:r>
    </w:p>
    <w:p w14:paraId="05217524" w14:textId="4DB07C94" w:rsidR="00FE3AB1" w:rsidRDefault="00FE3AB1" w:rsidP="00FE3AB1">
      <w:pPr>
        <w:spacing w:after="0" w:line="240" w:lineRule="auto"/>
        <w:jc w:val="both"/>
        <w:rPr>
          <w:rFonts w:ascii="Times New Roman" w:hAnsi="Times New Roman" w:cs="Times New Roman"/>
          <w:sz w:val="24"/>
          <w:szCs w:val="24"/>
        </w:rPr>
      </w:pPr>
      <w:r w:rsidRPr="00FE3AB1">
        <w:rPr>
          <w:rFonts w:ascii="Times New Roman" w:hAnsi="Times New Roman" w:cs="Times New Roman"/>
          <w:sz w:val="24"/>
          <w:szCs w:val="24"/>
        </w:rPr>
        <w:t>Ova promjena još nije upisana u Sudski registar.</w:t>
      </w:r>
    </w:p>
    <w:p w14:paraId="432A7224" w14:textId="77777777" w:rsidR="00FE3AB1" w:rsidRPr="00B91ED8" w:rsidRDefault="00FE3AB1" w:rsidP="00FE3AB1">
      <w:pPr>
        <w:spacing w:after="0" w:line="240" w:lineRule="auto"/>
        <w:jc w:val="both"/>
        <w:rPr>
          <w:rFonts w:ascii="Times New Roman" w:hAnsi="Times New Roman" w:cs="Times New Roman"/>
          <w:sz w:val="24"/>
          <w:szCs w:val="24"/>
        </w:rPr>
      </w:pPr>
    </w:p>
    <w:p w14:paraId="57B2C39B" w14:textId="77777777" w:rsidR="00044681" w:rsidRDefault="00044681" w:rsidP="00775E5E">
      <w:pPr>
        <w:spacing w:line="240" w:lineRule="auto"/>
        <w:jc w:val="both"/>
        <w:rPr>
          <w:rFonts w:ascii="Times New Roman" w:hAnsi="Times New Roman" w:cs="Times New Roman"/>
          <w:b/>
          <w:sz w:val="24"/>
          <w:szCs w:val="24"/>
        </w:rPr>
      </w:pPr>
    </w:p>
    <w:p w14:paraId="1E3ED14A" w14:textId="2D2DF8E9" w:rsidR="004823B0" w:rsidRPr="00B91ED8" w:rsidRDefault="004823B0" w:rsidP="00775E5E">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10. KRATKOROČNE OBAVEZE</w:t>
      </w:r>
    </w:p>
    <w:p w14:paraId="6AEFD5A1" w14:textId="2ECA83CF" w:rsidR="00EE77A0" w:rsidRPr="00EC124D" w:rsidRDefault="00AF1597" w:rsidP="00775E5E">
      <w:pPr>
        <w:spacing w:line="240" w:lineRule="auto"/>
        <w:jc w:val="both"/>
        <w:rPr>
          <w:rFonts w:ascii="Times New Roman" w:hAnsi="Times New Roman" w:cs="Times New Roman"/>
          <w:sz w:val="24"/>
          <w:szCs w:val="24"/>
        </w:rPr>
      </w:pPr>
      <w:r w:rsidRPr="00EC124D">
        <w:rPr>
          <w:rFonts w:ascii="Times New Roman" w:hAnsi="Times New Roman" w:cs="Times New Roman"/>
          <w:sz w:val="24"/>
          <w:szCs w:val="24"/>
        </w:rPr>
        <w:t>Kratk</w:t>
      </w:r>
      <w:r w:rsidR="00140C49" w:rsidRPr="00EC124D">
        <w:rPr>
          <w:rFonts w:ascii="Times New Roman" w:hAnsi="Times New Roman" w:cs="Times New Roman"/>
          <w:sz w:val="24"/>
          <w:szCs w:val="24"/>
        </w:rPr>
        <w:t>oročne obaveze Društva na dan 3</w:t>
      </w:r>
      <w:r w:rsidR="00A442A7">
        <w:rPr>
          <w:rFonts w:ascii="Times New Roman" w:hAnsi="Times New Roman" w:cs="Times New Roman"/>
          <w:sz w:val="24"/>
          <w:szCs w:val="24"/>
        </w:rPr>
        <w:t>0</w:t>
      </w:r>
      <w:r w:rsidR="00140C49" w:rsidRPr="00EC124D">
        <w:rPr>
          <w:rFonts w:ascii="Times New Roman" w:hAnsi="Times New Roman" w:cs="Times New Roman"/>
          <w:sz w:val="24"/>
          <w:szCs w:val="24"/>
        </w:rPr>
        <w:t>.</w:t>
      </w:r>
      <w:r w:rsidR="00A442A7">
        <w:rPr>
          <w:rFonts w:ascii="Times New Roman" w:hAnsi="Times New Roman" w:cs="Times New Roman"/>
          <w:sz w:val="24"/>
          <w:szCs w:val="24"/>
        </w:rPr>
        <w:t>06</w:t>
      </w:r>
      <w:r w:rsidR="00A15C13" w:rsidRPr="00EC124D">
        <w:rPr>
          <w:rFonts w:ascii="Times New Roman" w:hAnsi="Times New Roman" w:cs="Times New Roman"/>
          <w:sz w:val="24"/>
          <w:szCs w:val="24"/>
        </w:rPr>
        <w:t>.</w:t>
      </w:r>
      <w:r w:rsidRPr="00EC124D">
        <w:rPr>
          <w:rFonts w:ascii="Times New Roman" w:hAnsi="Times New Roman" w:cs="Times New Roman"/>
          <w:sz w:val="24"/>
          <w:szCs w:val="24"/>
        </w:rPr>
        <w:t>20</w:t>
      </w:r>
      <w:r w:rsidR="0006754C" w:rsidRPr="00EC124D">
        <w:rPr>
          <w:rFonts w:ascii="Times New Roman" w:hAnsi="Times New Roman" w:cs="Times New Roman"/>
          <w:sz w:val="24"/>
          <w:szCs w:val="24"/>
        </w:rPr>
        <w:t>2</w:t>
      </w:r>
      <w:r w:rsidR="00A442A7">
        <w:rPr>
          <w:rFonts w:ascii="Times New Roman" w:hAnsi="Times New Roman" w:cs="Times New Roman"/>
          <w:sz w:val="24"/>
          <w:szCs w:val="24"/>
        </w:rPr>
        <w:t>2</w:t>
      </w:r>
      <w:r w:rsidR="00A15C13" w:rsidRPr="00EC124D">
        <w:rPr>
          <w:rFonts w:ascii="Times New Roman" w:hAnsi="Times New Roman" w:cs="Times New Roman"/>
          <w:sz w:val="24"/>
          <w:szCs w:val="24"/>
        </w:rPr>
        <w:t xml:space="preserve">. godine ukupno </w:t>
      </w:r>
      <w:r w:rsidR="009E4D0D" w:rsidRPr="00EC124D">
        <w:rPr>
          <w:rFonts w:ascii="Times New Roman" w:hAnsi="Times New Roman" w:cs="Times New Roman"/>
          <w:sz w:val="24"/>
          <w:szCs w:val="24"/>
        </w:rPr>
        <w:t xml:space="preserve">iznose </w:t>
      </w:r>
      <w:r w:rsidR="00A442A7">
        <w:rPr>
          <w:rFonts w:ascii="Times New Roman" w:hAnsi="Times New Roman" w:cs="Times New Roman"/>
          <w:sz w:val="24"/>
          <w:szCs w:val="24"/>
        </w:rPr>
        <w:t>52.075</w:t>
      </w:r>
      <w:r w:rsidRPr="00EC124D">
        <w:rPr>
          <w:rFonts w:ascii="Times New Roman" w:hAnsi="Times New Roman" w:cs="Times New Roman"/>
          <w:sz w:val="24"/>
          <w:szCs w:val="24"/>
        </w:rPr>
        <w:t xml:space="preserve"> KM.</w:t>
      </w:r>
    </w:p>
    <w:p w14:paraId="0DE361D9" w14:textId="1BA71178" w:rsidR="001A7A01" w:rsidRDefault="00AF1597" w:rsidP="00D50EC3">
      <w:pPr>
        <w:jc w:val="both"/>
        <w:rPr>
          <w:rFonts w:ascii="Times New Roman" w:eastAsia="Times New Roman" w:hAnsi="Times New Roman" w:cs="Times New Roman"/>
          <w:sz w:val="24"/>
          <w:szCs w:val="24"/>
          <w:lang w:eastAsia="en-US"/>
        </w:rPr>
      </w:pPr>
      <w:r w:rsidRPr="00EC124D">
        <w:rPr>
          <w:rFonts w:ascii="Times New Roman" w:hAnsi="Times New Roman" w:cs="Times New Roman"/>
          <w:sz w:val="24"/>
          <w:szCs w:val="24"/>
        </w:rPr>
        <w:t xml:space="preserve">Najvećim dijelom </w:t>
      </w:r>
      <w:r w:rsidR="00A15C13" w:rsidRPr="00EC124D">
        <w:rPr>
          <w:rFonts w:ascii="Times New Roman" w:hAnsi="Times New Roman" w:cs="Times New Roman"/>
          <w:sz w:val="24"/>
          <w:szCs w:val="24"/>
        </w:rPr>
        <w:t xml:space="preserve">se sastoje od obaveza </w:t>
      </w:r>
      <w:r w:rsidRPr="00EC124D">
        <w:rPr>
          <w:rFonts w:ascii="Times New Roman" w:hAnsi="Times New Roman" w:cs="Times New Roman"/>
          <w:sz w:val="24"/>
          <w:szCs w:val="24"/>
        </w:rPr>
        <w:t>su obaveze prema dobavlja</w:t>
      </w:r>
      <w:r w:rsidR="00FA5A0E" w:rsidRPr="00EC124D">
        <w:rPr>
          <w:rFonts w:ascii="Times New Roman" w:hAnsi="Times New Roman" w:cs="Times New Roman"/>
          <w:sz w:val="24"/>
          <w:szCs w:val="24"/>
        </w:rPr>
        <w:t xml:space="preserve">čima u RS i Federaciji BH </w:t>
      </w:r>
      <w:r w:rsidR="009E4D0D" w:rsidRPr="00EC124D">
        <w:rPr>
          <w:rFonts w:ascii="Times New Roman" w:hAnsi="Times New Roman" w:cs="Times New Roman"/>
          <w:sz w:val="24"/>
          <w:szCs w:val="24"/>
        </w:rPr>
        <w:t>u iznosu od</w:t>
      </w:r>
      <w:r w:rsidR="00FA5A0E" w:rsidRPr="00EC124D">
        <w:rPr>
          <w:rFonts w:ascii="Times New Roman" w:hAnsi="Times New Roman" w:cs="Times New Roman"/>
          <w:sz w:val="24"/>
          <w:szCs w:val="24"/>
        </w:rPr>
        <w:t xml:space="preserve"> </w:t>
      </w:r>
      <w:r w:rsidR="00CC581C">
        <w:rPr>
          <w:rFonts w:ascii="Times New Roman" w:hAnsi="Times New Roman" w:cs="Times New Roman"/>
          <w:sz w:val="24"/>
          <w:szCs w:val="24"/>
        </w:rPr>
        <w:t>32.748</w:t>
      </w:r>
      <w:r w:rsidR="009E4D0D" w:rsidRPr="00EC124D">
        <w:rPr>
          <w:rFonts w:ascii="Times New Roman" w:hAnsi="Times New Roman" w:cs="Times New Roman"/>
          <w:sz w:val="24"/>
          <w:szCs w:val="24"/>
        </w:rPr>
        <w:t xml:space="preserve"> </w:t>
      </w:r>
      <w:r w:rsidRPr="00EC124D">
        <w:rPr>
          <w:rFonts w:ascii="Times New Roman" w:hAnsi="Times New Roman" w:cs="Times New Roman"/>
          <w:sz w:val="24"/>
          <w:szCs w:val="24"/>
        </w:rPr>
        <w:t xml:space="preserve"> KM</w:t>
      </w:r>
      <w:r w:rsidR="00A70737" w:rsidRPr="00EC124D">
        <w:rPr>
          <w:rFonts w:ascii="Times New Roman" w:hAnsi="Times New Roman" w:cs="Times New Roman"/>
          <w:sz w:val="24"/>
          <w:szCs w:val="24"/>
        </w:rPr>
        <w:t xml:space="preserve">, </w:t>
      </w:r>
      <w:r w:rsidR="00EE77A0" w:rsidRPr="00EC124D">
        <w:rPr>
          <w:rFonts w:ascii="Times New Roman" w:hAnsi="Times New Roman" w:cs="Times New Roman"/>
          <w:sz w:val="24"/>
          <w:szCs w:val="24"/>
        </w:rPr>
        <w:t xml:space="preserve">obaveze za zarade zaposlenih i naknade zarada u iznosu </w:t>
      </w:r>
      <w:r w:rsidR="00FA5A0E" w:rsidRPr="00EC124D">
        <w:rPr>
          <w:rFonts w:ascii="Times New Roman" w:hAnsi="Times New Roman" w:cs="Times New Roman"/>
          <w:sz w:val="24"/>
          <w:szCs w:val="24"/>
        </w:rPr>
        <w:t xml:space="preserve">od </w:t>
      </w:r>
      <w:r w:rsidR="00CC581C">
        <w:rPr>
          <w:rFonts w:ascii="Times New Roman" w:hAnsi="Times New Roman" w:cs="Times New Roman"/>
          <w:sz w:val="24"/>
          <w:szCs w:val="24"/>
        </w:rPr>
        <w:t>16.984</w:t>
      </w:r>
      <w:r w:rsidR="00EE77A0" w:rsidRPr="00EC124D">
        <w:rPr>
          <w:rFonts w:ascii="Times New Roman" w:hAnsi="Times New Roman" w:cs="Times New Roman"/>
          <w:sz w:val="24"/>
          <w:szCs w:val="24"/>
        </w:rPr>
        <w:t xml:space="preserve"> KM</w:t>
      </w:r>
      <w:r w:rsidR="009E4D0D" w:rsidRPr="00EC124D">
        <w:rPr>
          <w:rFonts w:ascii="Times New Roman" w:hAnsi="Times New Roman" w:cs="Times New Roman"/>
          <w:sz w:val="24"/>
          <w:szCs w:val="24"/>
        </w:rPr>
        <w:t xml:space="preserve"> </w:t>
      </w:r>
      <w:r w:rsidR="005A2A92" w:rsidRPr="00EC124D">
        <w:rPr>
          <w:rFonts w:ascii="Times New Roman" w:hAnsi="Times New Roman" w:cs="Times New Roman"/>
          <w:sz w:val="24"/>
          <w:szCs w:val="24"/>
        </w:rPr>
        <w:t xml:space="preserve">, </w:t>
      </w:r>
      <w:r w:rsidR="00430E2B" w:rsidRPr="00EC124D">
        <w:rPr>
          <w:rFonts w:ascii="Times New Roman" w:eastAsia="Times New Roman" w:hAnsi="Times New Roman" w:cs="Times New Roman"/>
          <w:sz w:val="24"/>
          <w:szCs w:val="24"/>
          <w:lang w:eastAsia="en-US"/>
        </w:rPr>
        <w:t xml:space="preserve"> </w:t>
      </w:r>
      <w:r w:rsidR="00A70737" w:rsidRPr="00EC124D">
        <w:rPr>
          <w:rFonts w:ascii="Times New Roman" w:eastAsia="Times New Roman" w:hAnsi="Times New Roman" w:cs="Times New Roman"/>
          <w:sz w:val="24"/>
          <w:szCs w:val="24"/>
          <w:lang w:eastAsia="en-US"/>
        </w:rPr>
        <w:t>kao i preostalih tekućih obaveza i naknada u iznosu</w:t>
      </w:r>
      <w:r w:rsidR="00320CEA">
        <w:rPr>
          <w:rFonts w:ascii="Times New Roman" w:eastAsia="Times New Roman" w:hAnsi="Times New Roman" w:cs="Times New Roman"/>
          <w:sz w:val="24"/>
          <w:szCs w:val="24"/>
          <w:lang w:eastAsia="en-US"/>
        </w:rPr>
        <w:t xml:space="preserve"> od</w:t>
      </w:r>
      <w:r w:rsidR="00A70737" w:rsidRPr="00EC124D">
        <w:rPr>
          <w:rFonts w:ascii="Times New Roman" w:eastAsia="Times New Roman" w:hAnsi="Times New Roman" w:cs="Times New Roman"/>
          <w:sz w:val="24"/>
          <w:szCs w:val="24"/>
          <w:lang w:eastAsia="en-US"/>
        </w:rPr>
        <w:t xml:space="preserve"> </w:t>
      </w:r>
      <w:r w:rsidR="00CC581C">
        <w:rPr>
          <w:rFonts w:ascii="Times New Roman" w:eastAsia="Times New Roman" w:hAnsi="Times New Roman" w:cs="Times New Roman"/>
          <w:sz w:val="24"/>
          <w:szCs w:val="24"/>
          <w:lang w:eastAsia="en-US"/>
        </w:rPr>
        <w:t>682</w:t>
      </w:r>
      <w:r w:rsidR="00A70737" w:rsidRPr="00EC124D">
        <w:rPr>
          <w:rFonts w:ascii="Times New Roman" w:eastAsia="Times New Roman" w:hAnsi="Times New Roman" w:cs="Times New Roman"/>
          <w:sz w:val="24"/>
          <w:szCs w:val="24"/>
          <w:lang w:eastAsia="en-US"/>
        </w:rPr>
        <w:t xml:space="preserve"> KM</w:t>
      </w:r>
      <w:r w:rsidR="00320CEA">
        <w:rPr>
          <w:rFonts w:ascii="Times New Roman" w:eastAsia="Times New Roman" w:hAnsi="Times New Roman" w:cs="Times New Roman"/>
          <w:sz w:val="24"/>
          <w:szCs w:val="24"/>
          <w:lang w:eastAsia="en-US"/>
        </w:rPr>
        <w:t xml:space="preserve"> i obaveze za ostale poreze i doprinose u iznosu od 1.661 KM.</w:t>
      </w:r>
    </w:p>
    <w:p w14:paraId="7355DA45" w14:textId="77777777" w:rsidR="00320CEA" w:rsidRPr="00EC124D" w:rsidRDefault="00320CEA" w:rsidP="00D50EC3">
      <w:pPr>
        <w:jc w:val="both"/>
        <w:rPr>
          <w:rFonts w:ascii="Times New Roman" w:eastAsia="Times New Roman" w:hAnsi="Times New Roman" w:cs="Times New Roman"/>
          <w:sz w:val="24"/>
          <w:szCs w:val="24"/>
          <w:lang w:eastAsia="en-US"/>
        </w:rPr>
      </w:pPr>
    </w:p>
    <w:p w14:paraId="672D8C15" w14:textId="5D918753" w:rsidR="001A7A01" w:rsidRPr="00B91ED8" w:rsidRDefault="001A7A01" w:rsidP="00775E5E">
      <w:pPr>
        <w:spacing w:line="240" w:lineRule="auto"/>
        <w:jc w:val="both"/>
        <w:rPr>
          <w:rFonts w:ascii="Times New Roman" w:hAnsi="Times New Roman" w:cs="Times New Roman"/>
          <w:b/>
          <w:sz w:val="24"/>
          <w:szCs w:val="24"/>
        </w:rPr>
      </w:pPr>
      <w:r w:rsidRPr="00B91ED8">
        <w:rPr>
          <w:rFonts w:ascii="Times New Roman" w:hAnsi="Times New Roman" w:cs="Times New Roman"/>
          <w:b/>
          <w:sz w:val="24"/>
          <w:szCs w:val="24"/>
        </w:rPr>
        <w:t>11.UPRAVLJANJE FINANSIJSKIM RIZICIMA</w:t>
      </w:r>
    </w:p>
    <w:p w14:paraId="5964020E" w14:textId="77777777" w:rsidR="001A7A01" w:rsidRPr="00B91ED8" w:rsidRDefault="001A7A01"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Upravljanje finansijskim rizicima Društvo je u svom redovnom poslovanju u različitom obimu izloženo određenim finansijskim rizicima i to: </w:t>
      </w:r>
    </w:p>
    <w:p w14:paraId="6CAFB9A9" w14:textId="77777777" w:rsidR="001A7A01" w:rsidRPr="00B91ED8" w:rsidRDefault="001A7A01" w:rsidP="00775E5E">
      <w:pPr>
        <w:pStyle w:val="ListParagraph"/>
        <w:numPr>
          <w:ilvl w:val="0"/>
          <w:numId w:val="1"/>
        </w:num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Tržišnim rizicima, </w:t>
      </w:r>
    </w:p>
    <w:p w14:paraId="2C727BC9" w14:textId="77777777" w:rsidR="001A7A01" w:rsidRPr="00B91ED8" w:rsidRDefault="001A7A01" w:rsidP="00775E5E">
      <w:pPr>
        <w:pStyle w:val="ListParagraph"/>
        <w:numPr>
          <w:ilvl w:val="0"/>
          <w:numId w:val="1"/>
        </w:num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Riziku likvidnosti, </w:t>
      </w:r>
    </w:p>
    <w:p w14:paraId="3F039D5E" w14:textId="77777777" w:rsidR="001A7A01" w:rsidRPr="00B91ED8" w:rsidRDefault="001A7A01" w:rsidP="00775E5E">
      <w:pPr>
        <w:pStyle w:val="ListParagraph"/>
        <w:numPr>
          <w:ilvl w:val="0"/>
          <w:numId w:val="1"/>
        </w:num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Kreditnom riziku. </w:t>
      </w:r>
    </w:p>
    <w:p w14:paraId="0F396C68" w14:textId="4FF78702" w:rsidR="00E7629B" w:rsidRPr="00320CEA" w:rsidRDefault="001A7A01"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Upravljanje rizicima u Društvu je usmjereno na minimiziranje potencijalnih negativnih uticaja na finansijsko stanje i poslovanje Društva u situaciji nepredvidivosti finansijskih tržišta. </w:t>
      </w:r>
    </w:p>
    <w:p w14:paraId="26295B7A" w14:textId="77777777" w:rsidR="00320CEA" w:rsidRDefault="00320CEA" w:rsidP="00775E5E">
      <w:pPr>
        <w:spacing w:line="240" w:lineRule="auto"/>
        <w:jc w:val="both"/>
        <w:rPr>
          <w:rFonts w:ascii="Times New Roman" w:hAnsi="Times New Roman" w:cs="Times New Roman"/>
          <w:b/>
          <w:i/>
          <w:sz w:val="24"/>
          <w:szCs w:val="24"/>
        </w:rPr>
      </w:pPr>
    </w:p>
    <w:p w14:paraId="3D42DBEA" w14:textId="660342DF" w:rsidR="001A7A01" w:rsidRPr="00B91ED8" w:rsidRDefault="001A7A01" w:rsidP="00775E5E">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11.1.Tržišni rizik </w:t>
      </w:r>
    </w:p>
    <w:p w14:paraId="48FB8682" w14:textId="77777777" w:rsidR="001A7A01" w:rsidRPr="00B91ED8" w:rsidRDefault="001A7A01"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Društvo je izloženo riziku od promjene kursa stranih valuta prilikom poslovanja u zemlji i inostranstvu, a koji proističe iz poslovanja sa različitim valutama, prvenstveno EUR.</w:t>
      </w:r>
    </w:p>
    <w:p w14:paraId="746415A5" w14:textId="7DEA6D3A" w:rsidR="00F849DC" w:rsidRDefault="001A7A01"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Devizni rizik nastaje u slučajevima neusklađenosti finansijskih sredstava i obaveza izraženih u stranoj valuti i/ili sa valutnom klauzulom. U mjeri u kojoj je to moguće, Društvo minimizira devizni rizik kroz minimiziranje otvorene devizne pozicije. Rizik od promjene kamatnih stopa Društvo je izloženo raznim rizicima koji kroz efekte promjena visine tržišnih kamatnih stopa djeluju na njegov finansijski položaj i tokove gotovine. Poslovanje Društva je izloženo riziku promjene kamatnih stopa u mjeri u kojoj kamatonosna sredstva (uključujući investicije) i kamatonosne obaveze dospijevaju za naplatu u različito vrijeme ili u različitim iznosima. S obzirom da Društvo nema značajnu kamatonosnu imovinu, prihod Društva i tokovi gotovine su u velikoj mjeri nezavisni od promjena tržišnih kamatnih stopa. Rizik Društva od promjena fer vrijednosti kamatnih stopa proističe prvenstveno iz obaveza po osnovu primljenih kratkoročnih pozajmica od banaka. Aktivnosti upravljanja rizicima imaju za cilj da optimiziraju neto rashod od kamata, uz uslov da su tržišne kamatne stope na nivou koji je u skladu sa poslovnom strategijom Društva.</w:t>
      </w:r>
    </w:p>
    <w:p w14:paraId="256D33A5" w14:textId="77777777" w:rsidR="00D153B0" w:rsidRPr="00B91ED8" w:rsidRDefault="00D153B0" w:rsidP="00775E5E">
      <w:pPr>
        <w:spacing w:line="240" w:lineRule="auto"/>
        <w:jc w:val="both"/>
        <w:rPr>
          <w:rFonts w:ascii="Times New Roman" w:hAnsi="Times New Roman" w:cs="Times New Roman"/>
          <w:sz w:val="24"/>
          <w:szCs w:val="24"/>
        </w:rPr>
      </w:pPr>
    </w:p>
    <w:p w14:paraId="3E9F54C6" w14:textId="77777777" w:rsidR="00546BDA" w:rsidRPr="00B91ED8" w:rsidRDefault="00546BDA" w:rsidP="00775E5E">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11</w:t>
      </w:r>
      <w:r w:rsidR="001A7A01" w:rsidRPr="00B91ED8">
        <w:rPr>
          <w:rFonts w:ascii="Times New Roman" w:hAnsi="Times New Roman" w:cs="Times New Roman"/>
          <w:b/>
          <w:i/>
          <w:sz w:val="24"/>
          <w:szCs w:val="24"/>
        </w:rPr>
        <w:t>.2. Rizik likvidnosti</w:t>
      </w:r>
    </w:p>
    <w:p w14:paraId="45AB7891" w14:textId="6963183B" w:rsidR="00797410" w:rsidRDefault="001A7A01"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 xml:space="preserve"> Rizik likvidnosti je rizik da Društvo neće biti u mogućnosti da finansira sredstva odgovarajućim izvorima finansiranja sa stanovišta rokova i stopa i rizik nemogućnosti da se sredstvo realizuje po razumnoj cijeni u odgovarajućem vremenskom okviru. Društvo upravlja likvidnošću sa ciljem da osigura da izvori finansiranja budu raspoloživi za izmirenje obaveza u trenutku njihovog dospijeća. </w:t>
      </w:r>
    </w:p>
    <w:p w14:paraId="19A580BA" w14:textId="77777777" w:rsidR="00D153B0" w:rsidRPr="00B91ED8" w:rsidRDefault="00D153B0" w:rsidP="00775E5E">
      <w:pPr>
        <w:spacing w:line="240" w:lineRule="auto"/>
        <w:jc w:val="both"/>
        <w:rPr>
          <w:rFonts w:ascii="Times New Roman" w:hAnsi="Times New Roman" w:cs="Times New Roman"/>
          <w:sz w:val="24"/>
          <w:szCs w:val="24"/>
        </w:rPr>
      </w:pPr>
    </w:p>
    <w:p w14:paraId="437D04F6" w14:textId="77777777" w:rsidR="00546BDA" w:rsidRPr="00B91ED8" w:rsidRDefault="00546BDA" w:rsidP="00775E5E">
      <w:pPr>
        <w:spacing w:line="240" w:lineRule="auto"/>
        <w:jc w:val="both"/>
        <w:rPr>
          <w:rFonts w:ascii="Times New Roman" w:hAnsi="Times New Roman" w:cs="Times New Roman"/>
          <w:b/>
          <w:i/>
          <w:sz w:val="24"/>
          <w:szCs w:val="24"/>
        </w:rPr>
      </w:pPr>
      <w:r w:rsidRPr="00B91ED8">
        <w:rPr>
          <w:rFonts w:ascii="Times New Roman" w:hAnsi="Times New Roman" w:cs="Times New Roman"/>
          <w:b/>
          <w:i/>
          <w:sz w:val="24"/>
          <w:szCs w:val="24"/>
        </w:rPr>
        <w:t xml:space="preserve">11.3. Kreditni rizik </w:t>
      </w:r>
    </w:p>
    <w:p w14:paraId="2E341DDF" w14:textId="57934A03" w:rsidR="00546BDA" w:rsidRDefault="00546BDA" w:rsidP="00775E5E">
      <w:pPr>
        <w:spacing w:line="240" w:lineRule="auto"/>
        <w:jc w:val="both"/>
        <w:rPr>
          <w:rFonts w:ascii="Times New Roman" w:hAnsi="Times New Roman" w:cs="Times New Roman"/>
          <w:sz w:val="24"/>
          <w:szCs w:val="24"/>
        </w:rPr>
      </w:pPr>
      <w:r w:rsidRPr="00B91ED8">
        <w:rPr>
          <w:rFonts w:ascii="Times New Roman" w:hAnsi="Times New Roman" w:cs="Times New Roman"/>
          <w:sz w:val="24"/>
          <w:szCs w:val="24"/>
        </w:rPr>
        <w:t>Kreditni rizik je rizik nastanka finansijskih gubitaka Društva kao rezultat kašnjenja klijenata ili druge ugovorne strane u izmirivanju ugovornih obaveza. Kreditni rizik se prvenstveno vezuje za izloženost Društva po osnovu gotovine i gotovinskih ekvivalenata, depozita u bankama i finansijskim institucijama, potraživanja od pravnih lica i preuzetih obaveza.</w:t>
      </w:r>
    </w:p>
    <w:p w14:paraId="488B26B0" w14:textId="77777777" w:rsidR="00044681" w:rsidRPr="00B91ED8" w:rsidRDefault="00044681" w:rsidP="00775E5E">
      <w:pPr>
        <w:spacing w:line="240" w:lineRule="auto"/>
        <w:jc w:val="both"/>
        <w:rPr>
          <w:rFonts w:ascii="Times New Roman" w:hAnsi="Times New Roman" w:cs="Times New Roman"/>
          <w:sz w:val="24"/>
          <w:szCs w:val="24"/>
        </w:rPr>
      </w:pPr>
    </w:p>
    <w:p w14:paraId="206AC469" w14:textId="40297CDC" w:rsidR="00546BDA" w:rsidRPr="00B91ED8" w:rsidRDefault="00140C49" w:rsidP="00546BDA">
      <w:pPr>
        <w:pStyle w:val="BodyText"/>
        <w:spacing w:line="276" w:lineRule="auto"/>
        <w:rPr>
          <w:lang w:val="sr-Latn-CS"/>
        </w:rPr>
      </w:pPr>
      <w:r w:rsidRPr="00B91ED8">
        <w:rPr>
          <w:lang w:val="sr-Latn-CS"/>
        </w:rPr>
        <w:t xml:space="preserve">Banja Luka, </w:t>
      </w:r>
      <w:r w:rsidR="00493D05">
        <w:rPr>
          <w:lang w:val="sr-Latn-CS"/>
        </w:rPr>
        <w:t>juli</w:t>
      </w:r>
      <w:r w:rsidR="00833F61" w:rsidRPr="00B91ED8">
        <w:rPr>
          <w:lang w:val="sr-Latn-CS"/>
        </w:rPr>
        <w:t xml:space="preserve"> 202</w:t>
      </w:r>
      <w:r w:rsidR="00CD666F">
        <w:rPr>
          <w:lang w:val="sr-Latn-CS"/>
        </w:rPr>
        <w:t>2</w:t>
      </w:r>
      <w:r w:rsidR="00546BDA" w:rsidRPr="00B91ED8">
        <w:rPr>
          <w:lang w:val="sr-Latn-CS"/>
        </w:rPr>
        <w:t>. godine</w:t>
      </w:r>
    </w:p>
    <w:p w14:paraId="3AFDC62A" w14:textId="77777777" w:rsidR="00546BDA" w:rsidRPr="00B91ED8" w:rsidRDefault="00546BDA" w:rsidP="00546BDA">
      <w:pPr>
        <w:pStyle w:val="BodyText"/>
        <w:spacing w:line="276" w:lineRule="auto"/>
        <w:jc w:val="right"/>
        <w:rPr>
          <w:lang w:val="sr-Latn-CS"/>
        </w:rPr>
      </w:pPr>
      <w:r w:rsidRPr="00B91ED8">
        <w:rPr>
          <w:lang w:val="sr-Latn-CS"/>
        </w:rPr>
        <w:t xml:space="preserve">Lice odgovorno za sastavljanje nota: </w:t>
      </w:r>
    </w:p>
    <w:p w14:paraId="2C341750" w14:textId="77777777" w:rsidR="00546BDA" w:rsidRPr="00B91ED8" w:rsidRDefault="00546BDA" w:rsidP="00546BDA">
      <w:pPr>
        <w:pStyle w:val="BodyText"/>
        <w:spacing w:line="276" w:lineRule="auto"/>
        <w:jc w:val="right"/>
        <w:rPr>
          <w:lang w:val="sr-Latn-CS"/>
        </w:rPr>
      </w:pPr>
      <w:r w:rsidRPr="00B91ED8">
        <w:rPr>
          <w:lang w:val="sr-Latn-CS"/>
        </w:rPr>
        <w:t xml:space="preserve">-------------------------------------------- </w:t>
      </w:r>
    </w:p>
    <w:p w14:paraId="713FB19C" w14:textId="382BE460" w:rsidR="00546BDA" w:rsidRDefault="000845AF" w:rsidP="000845AF">
      <w:pPr>
        <w:pStyle w:val="BodyText"/>
        <w:spacing w:line="276" w:lineRule="auto"/>
        <w:jc w:val="center"/>
        <w:rPr>
          <w:lang w:val="sr-Latn-CS"/>
        </w:rPr>
      </w:pPr>
      <w:r>
        <w:rPr>
          <w:lang w:val="sr-Latn-CS"/>
        </w:rPr>
        <w:t xml:space="preserve">                                                                                                     </w:t>
      </w:r>
      <w:r w:rsidR="00B472CE" w:rsidRPr="00B91ED8">
        <w:rPr>
          <w:lang w:val="sr-Latn-CS"/>
        </w:rPr>
        <w:t>Milja Tomašević</w:t>
      </w:r>
      <w:r w:rsidR="00742E08" w:rsidRPr="00B91ED8">
        <w:rPr>
          <w:lang w:val="sr-Latn-CS"/>
        </w:rPr>
        <w:t xml:space="preserve"> br.SR</w:t>
      </w:r>
      <w:r w:rsidR="00B472CE" w:rsidRPr="00B91ED8">
        <w:rPr>
          <w:lang w:val="sr-Latn-CS"/>
        </w:rPr>
        <w:t>T</w:t>
      </w:r>
      <w:r w:rsidR="00742E08" w:rsidRPr="00B91ED8">
        <w:rPr>
          <w:lang w:val="sr-Latn-CS"/>
        </w:rPr>
        <w:t>-</w:t>
      </w:r>
      <w:r>
        <w:rPr>
          <w:lang w:val="sr-Latn-CS"/>
        </w:rPr>
        <w:t>0527</w:t>
      </w:r>
      <w:r w:rsidR="004654E8" w:rsidRPr="00B91ED8">
        <w:rPr>
          <w:lang w:val="sr-Latn-CS"/>
        </w:rPr>
        <w:t>/</w:t>
      </w:r>
      <w:r w:rsidR="00EC124D">
        <w:rPr>
          <w:lang w:val="sr-Latn-CS"/>
        </w:rPr>
        <w:t>2</w:t>
      </w:r>
      <w:r w:rsidR="00CD511C">
        <w:rPr>
          <w:lang w:val="sr-Latn-CS"/>
        </w:rPr>
        <w:t>2</w:t>
      </w:r>
    </w:p>
    <w:p w14:paraId="59DF98EA" w14:textId="77777777" w:rsidR="00B91ED8" w:rsidRPr="00B91ED8" w:rsidRDefault="00B91ED8" w:rsidP="00B91ED8">
      <w:pPr>
        <w:pStyle w:val="BodyText"/>
        <w:spacing w:line="276" w:lineRule="auto"/>
        <w:jc w:val="right"/>
        <w:rPr>
          <w:lang w:val="sr-Latn-CS"/>
        </w:rPr>
      </w:pPr>
    </w:p>
    <w:p w14:paraId="338DAF13" w14:textId="12055DAC" w:rsidR="00546BDA" w:rsidRPr="00E7629B" w:rsidRDefault="00546BDA" w:rsidP="00E7629B">
      <w:pPr>
        <w:pStyle w:val="BodyText"/>
        <w:spacing w:line="276" w:lineRule="auto"/>
        <w:jc w:val="right"/>
        <w:rPr>
          <w:color w:val="000000"/>
          <w:lang w:val="sr-Latn-CS"/>
        </w:rPr>
      </w:pPr>
      <w:r w:rsidRPr="00B91ED8">
        <w:rPr>
          <w:color w:val="000000"/>
          <w:lang w:val="sr-Latn-CS"/>
        </w:rPr>
        <w:t>Izvršni direktori:</w:t>
      </w:r>
      <w:r w:rsidRPr="00B91ED8">
        <w:rPr>
          <w:lang w:val="sr-Latn-CS"/>
        </w:rPr>
        <w:t xml:space="preserve"> </w:t>
      </w:r>
    </w:p>
    <w:p w14:paraId="67F9EFDE" w14:textId="77777777" w:rsidR="00546BDA" w:rsidRPr="00B91ED8" w:rsidRDefault="00546BDA" w:rsidP="00546BDA">
      <w:pPr>
        <w:pStyle w:val="BodyText"/>
        <w:spacing w:line="276" w:lineRule="auto"/>
        <w:jc w:val="right"/>
        <w:rPr>
          <w:lang w:val="sr-Latn-CS"/>
        </w:rPr>
      </w:pPr>
      <w:r w:rsidRPr="00B91ED8">
        <w:rPr>
          <w:lang w:val="sr-Latn-CS"/>
        </w:rPr>
        <w:t>--------------------------------------------</w:t>
      </w:r>
    </w:p>
    <w:p w14:paraId="7EE6FFD4" w14:textId="7EA468A3" w:rsidR="00EC124D" w:rsidRPr="00546BDA" w:rsidRDefault="000845AF" w:rsidP="00EC124D">
      <w:pPr>
        <w:pStyle w:val="BodyText"/>
        <w:spacing w:line="276" w:lineRule="auto"/>
        <w:jc w:val="right"/>
        <w:rPr>
          <w:lang w:val="sr-Latn-CS"/>
        </w:rPr>
      </w:pPr>
      <w:r>
        <w:rPr>
          <w:lang w:val="sr-Latn-CS"/>
        </w:rPr>
        <w:t>Vladan Jović</w:t>
      </w:r>
    </w:p>
    <w:p w14:paraId="3E7B7341" w14:textId="7EF16A76" w:rsidR="00546BDA" w:rsidRDefault="00546BDA" w:rsidP="00546BDA">
      <w:pPr>
        <w:pStyle w:val="BodyText"/>
        <w:spacing w:line="276" w:lineRule="auto"/>
        <w:jc w:val="right"/>
        <w:rPr>
          <w:lang w:val="sr-Latn-CS"/>
        </w:rPr>
      </w:pPr>
      <w:r w:rsidRPr="00B91ED8">
        <w:rPr>
          <w:lang w:val="sr-Latn-CS"/>
        </w:rPr>
        <w:t>--------------------------------------------</w:t>
      </w:r>
    </w:p>
    <w:p w14:paraId="0E8E3A37" w14:textId="3FD52449" w:rsidR="00EC124D" w:rsidRPr="00B91ED8" w:rsidRDefault="000845AF" w:rsidP="000845AF">
      <w:pPr>
        <w:pStyle w:val="BodyText"/>
        <w:spacing w:line="276" w:lineRule="auto"/>
        <w:jc w:val="right"/>
        <w:rPr>
          <w:lang w:val="sr-Latn-CS"/>
        </w:rPr>
      </w:pPr>
      <w:r w:rsidRPr="000845AF">
        <w:rPr>
          <w:lang w:val="sr-Latn-CS"/>
        </w:rPr>
        <w:t>Pero Jandrić</w:t>
      </w:r>
    </w:p>
    <w:sectPr w:rsidR="00EC124D" w:rsidRPr="00B91ED8" w:rsidSect="004F3110">
      <w:pgSz w:w="12240" w:h="15840"/>
      <w:pgMar w:top="113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C73888"/>
    <w:multiLevelType w:val="hybridMultilevel"/>
    <w:tmpl w:val="5A76C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41469A"/>
    <w:multiLevelType w:val="hybridMultilevel"/>
    <w:tmpl w:val="6B82FBF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16cid:durableId="726103373">
    <w:abstractNumId w:val="0"/>
  </w:num>
  <w:num w:numId="2" w16cid:durableId="1761439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745D5"/>
    <w:rsid w:val="0000357A"/>
    <w:rsid w:val="00021355"/>
    <w:rsid w:val="00032D46"/>
    <w:rsid w:val="00036000"/>
    <w:rsid w:val="00036C67"/>
    <w:rsid w:val="00043133"/>
    <w:rsid w:val="00044681"/>
    <w:rsid w:val="00047E57"/>
    <w:rsid w:val="000540E8"/>
    <w:rsid w:val="00060520"/>
    <w:rsid w:val="00066516"/>
    <w:rsid w:val="0006754C"/>
    <w:rsid w:val="00072400"/>
    <w:rsid w:val="00075210"/>
    <w:rsid w:val="000845AF"/>
    <w:rsid w:val="000A0614"/>
    <w:rsid w:val="000A496E"/>
    <w:rsid w:val="000B1BBD"/>
    <w:rsid w:val="000C660F"/>
    <w:rsid w:val="000D1F40"/>
    <w:rsid w:val="000D2E43"/>
    <w:rsid w:val="00123216"/>
    <w:rsid w:val="00126019"/>
    <w:rsid w:val="00136728"/>
    <w:rsid w:val="00140C49"/>
    <w:rsid w:val="00166B48"/>
    <w:rsid w:val="001765CA"/>
    <w:rsid w:val="00176621"/>
    <w:rsid w:val="001918BE"/>
    <w:rsid w:val="001A1C3E"/>
    <w:rsid w:val="001A7A01"/>
    <w:rsid w:val="001B5689"/>
    <w:rsid w:val="001C377B"/>
    <w:rsid w:val="001D12CF"/>
    <w:rsid w:val="002013EA"/>
    <w:rsid w:val="00210006"/>
    <w:rsid w:val="0022446A"/>
    <w:rsid w:val="00224515"/>
    <w:rsid w:val="00235D4F"/>
    <w:rsid w:val="00250557"/>
    <w:rsid w:val="00274D96"/>
    <w:rsid w:val="00275ECF"/>
    <w:rsid w:val="002835AC"/>
    <w:rsid w:val="00287DAD"/>
    <w:rsid w:val="002A794E"/>
    <w:rsid w:val="002B38C6"/>
    <w:rsid w:val="002E025B"/>
    <w:rsid w:val="002E65F5"/>
    <w:rsid w:val="002E73AF"/>
    <w:rsid w:val="00312238"/>
    <w:rsid w:val="00320CEA"/>
    <w:rsid w:val="00322D63"/>
    <w:rsid w:val="003352B9"/>
    <w:rsid w:val="003375FE"/>
    <w:rsid w:val="00342284"/>
    <w:rsid w:val="003745D5"/>
    <w:rsid w:val="003B7EFD"/>
    <w:rsid w:val="003D42D7"/>
    <w:rsid w:val="003D7B43"/>
    <w:rsid w:val="003E21EF"/>
    <w:rsid w:val="00407CA2"/>
    <w:rsid w:val="00422085"/>
    <w:rsid w:val="004308A5"/>
    <w:rsid w:val="00430E2B"/>
    <w:rsid w:val="00447AB2"/>
    <w:rsid w:val="004651FE"/>
    <w:rsid w:val="004654E8"/>
    <w:rsid w:val="004674A1"/>
    <w:rsid w:val="004823B0"/>
    <w:rsid w:val="00493D05"/>
    <w:rsid w:val="004A1DAB"/>
    <w:rsid w:val="004A6EA3"/>
    <w:rsid w:val="004C1126"/>
    <w:rsid w:val="004C4977"/>
    <w:rsid w:val="004C668D"/>
    <w:rsid w:val="004D510A"/>
    <w:rsid w:val="004F3110"/>
    <w:rsid w:val="005224CB"/>
    <w:rsid w:val="0052725A"/>
    <w:rsid w:val="00546BDA"/>
    <w:rsid w:val="00567D43"/>
    <w:rsid w:val="0057026F"/>
    <w:rsid w:val="005738BD"/>
    <w:rsid w:val="00574A10"/>
    <w:rsid w:val="00587451"/>
    <w:rsid w:val="00591A5D"/>
    <w:rsid w:val="005A2A92"/>
    <w:rsid w:val="005A38C8"/>
    <w:rsid w:val="005C5F61"/>
    <w:rsid w:val="005F0A2A"/>
    <w:rsid w:val="005F2894"/>
    <w:rsid w:val="005F3FA9"/>
    <w:rsid w:val="005F7493"/>
    <w:rsid w:val="00604B1A"/>
    <w:rsid w:val="00604DD2"/>
    <w:rsid w:val="00605B80"/>
    <w:rsid w:val="006147EB"/>
    <w:rsid w:val="00624000"/>
    <w:rsid w:val="00651F25"/>
    <w:rsid w:val="00654D92"/>
    <w:rsid w:val="0068047C"/>
    <w:rsid w:val="006876F8"/>
    <w:rsid w:val="00691751"/>
    <w:rsid w:val="006A0D9C"/>
    <w:rsid w:val="006A5F14"/>
    <w:rsid w:val="006B5472"/>
    <w:rsid w:val="006B7B69"/>
    <w:rsid w:val="006E165A"/>
    <w:rsid w:val="006E39D9"/>
    <w:rsid w:val="00710DB4"/>
    <w:rsid w:val="007159AD"/>
    <w:rsid w:val="00720A45"/>
    <w:rsid w:val="007349CA"/>
    <w:rsid w:val="007372CA"/>
    <w:rsid w:val="00742E08"/>
    <w:rsid w:val="007436F2"/>
    <w:rsid w:val="00766DED"/>
    <w:rsid w:val="0077162F"/>
    <w:rsid w:val="00771D67"/>
    <w:rsid w:val="00775E5E"/>
    <w:rsid w:val="00794C67"/>
    <w:rsid w:val="00797410"/>
    <w:rsid w:val="007A630A"/>
    <w:rsid w:val="007D041D"/>
    <w:rsid w:val="007F4513"/>
    <w:rsid w:val="00833F61"/>
    <w:rsid w:val="00835903"/>
    <w:rsid w:val="00851C9D"/>
    <w:rsid w:val="008A7151"/>
    <w:rsid w:val="008B5673"/>
    <w:rsid w:val="00924F11"/>
    <w:rsid w:val="00933D8A"/>
    <w:rsid w:val="009371FB"/>
    <w:rsid w:val="00945AA5"/>
    <w:rsid w:val="009613CA"/>
    <w:rsid w:val="00961877"/>
    <w:rsid w:val="00961DCF"/>
    <w:rsid w:val="009A734A"/>
    <w:rsid w:val="009B0ADF"/>
    <w:rsid w:val="009E4D0D"/>
    <w:rsid w:val="00A02ED4"/>
    <w:rsid w:val="00A0418C"/>
    <w:rsid w:val="00A11FA2"/>
    <w:rsid w:val="00A15815"/>
    <w:rsid w:val="00A15C13"/>
    <w:rsid w:val="00A1710C"/>
    <w:rsid w:val="00A34373"/>
    <w:rsid w:val="00A442A7"/>
    <w:rsid w:val="00A70737"/>
    <w:rsid w:val="00A74AD7"/>
    <w:rsid w:val="00A769A4"/>
    <w:rsid w:val="00A900BA"/>
    <w:rsid w:val="00A91CA3"/>
    <w:rsid w:val="00AA36A1"/>
    <w:rsid w:val="00AB57D2"/>
    <w:rsid w:val="00AF1597"/>
    <w:rsid w:val="00B472CE"/>
    <w:rsid w:val="00B906C1"/>
    <w:rsid w:val="00B9115F"/>
    <w:rsid w:val="00B91ED8"/>
    <w:rsid w:val="00BA31DE"/>
    <w:rsid w:val="00BC41DE"/>
    <w:rsid w:val="00BD6AC0"/>
    <w:rsid w:val="00BE0D52"/>
    <w:rsid w:val="00BF1473"/>
    <w:rsid w:val="00C16B42"/>
    <w:rsid w:val="00C233C5"/>
    <w:rsid w:val="00C3794E"/>
    <w:rsid w:val="00C5762E"/>
    <w:rsid w:val="00C67F0D"/>
    <w:rsid w:val="00C82D93"/>
    <w:rsid w:val="00C8490C"/>
    <w:rsid w:val="00CA1B2A"/>
    <w:rsid w:val="00CA7673"/>
    <w:rsid w:val="00CC581C"/>
    <w:rsid w:val="00CD428B"/>
    <w:rsid w:val="00CD511C"/>
    <w:rsid w:val="00CD666F"/>
    <w:rsid w:val="00CE03A1"/>
    <w:rsid w:val="00CE0AE0"/>
    <w:rsid w:val="00CE4660"/>
    <w:rsid w:val="00CE77F1"/>
    <w:rsid w:val="00D153B0"/>
    <w:rsid w:val="00D306F1"/>
    <w:rsid w:val="00D36E8B"/>
    <w:rsid w:val="00D4061C"/>
    <w:rsid w:val="00D41AFF"/>
    <w:rsid w:val="00D50EC3"/>
    <w:rsid w:val="00D60991"/>
    <w:rsid w:val="00D67165"/>
    <w:rsid w:val="00D74098"/>
    <w:rsid w:val="00D8305C"/>
    <w:rsid w:val="00D956C2"/>
    <w:rsid w:val="00DA7331"/>
    <w:rsid w:val="00E00A46"/>
    <w:rsid w:val="00E1295E"/>
    <w:rsid w:val="00E2776C"/>
    <w:rsid w:val="00E520DA"/>
    <w:rsid w:val="00E64CFC"/>
    <w:rsid w:val="00E704D1"/>
    <w:rsid w:val="00E72FA1"/>
    <w:rsid w:val="00E7629B"/>
    <w:rsid w:val="00E85545"/>
    <w:rsid w:val="00EA748F"/>
    <w:rsid w:val="00EC124D"/>
    <w:rsid w:val="00ED1E0B"/>
    <w:rsid w:val="00EE2CE7"/>
    <w:rsid w:val="00EE77A0"/>
    <w:rsid w:val="00F065B4"/>
    <w:rsid w:val="00F22024"/>
    <w:rsid w:val="00F24DDB"/>
    <w:rsid w:val="00F31DB4"/>
    <w:rsid w:val="00F34FC7"/>
    <w:rsid w:val="00F353EF"/>
    <w:rsid w:val="00F37026"/>
    <w:rsid w:val="00F4264E"/>
    <w:rsid w:val="00F44519"/>
    <w:rsid w:val="00F61FB4"/>
    <w:rsid w:val="00F7124C"/>
    <w:rsid w:val="00F75227"/>
    <w:rsid w:val="00F849DC"/>
    <w:rsid w:val="00F91C0F"/>
    <w:rsid w:val="00F965C8"/>
    <w:rsid w:val="00FA5A0E"/>
    <w:rsid w:val="00FB7C42"/>
    <w:rsid w:val="00FE3AB1"/>
    <w:rsid w:val="00FE511B"/>
    <w:rsid w:val="00FF5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27FD"/>
  <w15:docId w15:val="{9789250B-1D8C-4FDC-8184-7165D148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s-Latn-BA" w:eastAsia="bs-Latn-B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8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6BDA"/>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546BDA"/>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235D4F"/>
    <w:pPr>
      <w:ind w:left="720"/>
      <w:contextualSpacing/>
    </w:pPr>
  </w:style>
  <w:style w:type="paragraph" w:customStyle="1" w:styleId="Default">
    <w:name w:val="Default"/>
    <w:rsid w:val="00CE0AE0"/>
    <w:pPr>
      <w:autoSpaceDE w:val="0"/>
      <w:autoSpaceDN w:val="0"/>
      <w:adjustRightInd w:val="0"/>
      <w:spacing w:after="0" w:line="240" w:lineRule="auto"/>
    </w:pPr>
    <w:rPr>
      <w:rFonts w:ascii="Arial" w:hAnsi="Arial" w:cs="Arial"/>
      <w:color w:val="000000"/>
      <w:sz w:val="24"/>
      <w:szCs w:val="24"/>
      <w:lang w:val="en-GB"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378895">
      <w:bodyDiv w:val="1"/>
      <w:marLeft w:val="0"/>
      <w:marRight w:val="0"/>
      <w:marTop w:val="0"/>
      <w:marBottom w:val="0"/>
      <w:divBdr>
        <w:top w:val="none" w:sz="0" w:space="0" w:color="auto"/>
        <w:left w:val="none" w:sz="0" w:space="0" w:color="auto"/>
        <w:bottom w:val="none" w:sz="0" w:space="0" w:color="auto"/>
        <w:right w:val="none" w:sz="0" w:space="0" w:color="auto"/>
      </w:divBdr>
    </w:div>
    <w:div w:id="453519076">
      <w:bodyDiv w:val="1"/>
      <w:marLeft w:val="0"/>
      <w:marRight w:val="0"/>
      <w:marTop w:val="0"/>
      <w:marBottom w:val="0"/>
      <w:divBdr>
        <w:top w:val="none" w:sz="0" w:space="0" w:color="auto"/>
        <w:left w:val="none" w:sz="0" w:space="0" w:color="auto"/>
        <w:bottom w:val="none" w:sz="0" w:space="0" w:color="auto"/>
        <w:right w:val="none" w:sz="0" w:space="0" w:color="auto"/>
      </w:divBdr>
    </w:div>
    <w:div w:id="506869706">
      <w:bodyDiv w:val="1"/>
      <w:marLeft w:val="0"/>
      <w:marRight w:val="0"/>
      <w:marTop w:val="0"/>
      <w:marBottom w:val="0"/>
      <w:divBdr>
        <w:top w:val="none" w:sz="0" w:space="0" w:color="auto"/>
        <w:left w:val="none" w:sz="0" w:space="0" w:color="auto"/>
        <w:bottom w:val="none" w:sz="0" w:space="0" w:color="auto"/>
        <w:right w:val="none" w:sz="0" w:space="0" w:color="auto"/>
      </w:divBdr>
    </w:div>
    <w:div w:id="1082991199">
      <w:bodyDiv w:val="1"/>
      <w:marLeft w:val="0"/>
      <w:marRight w:val="0"/>
      <w:marTop w:val="0"/>
      <w:marBottom w:val="0"/>
      <w:divBdr>
        <w:top w:val="none" w:sz="0" w:space="0" w:color="auto"/>
        <w:left w:val="none" w:sz="0" w:space="0" w:color="auto"/>
        <w:bottom w:val="none" w:sz="0" w:space="0" w:color="auto"/>
        <w:right w:val="none" w:sz="0" w:space="0" w:color="auto"/>
      </w:divBdr>
    </w:div>
    <w:div w:id="1530332478">
      <w:bodyDiv w:val="1"/>
      <w:marLeft w:val="0"/>
      <w:marRight w:val="0"/>
      <w:marTop w:val="0"/>
      <w:marBottom w:val="0"/>
      <w:divBdr>
        <w:top w:val="none" w:sz="0" w:space="0" w:color="auto"/>
        <w:left w:val="none" w:sz="0" w:space="0" w:color="auto"/>
        <w:bottom w:val="none" w:sz="0" w:space="0" w:color="auto"/>
        <w:right w:val="none" w:sz="0" w:space="0" w:color="auto"/>
      </w:divBdr>
    </w:div>
    <w:div w:id="189458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1856</TotalTime>
  <Pages>13</Pages>
  <Words>4680</Words>
  <Characters>26680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dc:creator>
  <cp:lastModifiedBy>Korisnik</cp:lastModifiedBy>
  <cp:revision>90</cp:revision>
  <cp:lastPrinted>2022-02-21T13:06:00Z</cp:lastPrinted>
  <dcterms:created xsi:type="dcterms:W3CDTF">2018-08-15T08:43:00Z</dcterms:created>
  <dcterms:modified xsi:type="dcterms:W3CDTF">2022-07-27T11:22:00Z</dcterms:modified>
</cp:coreProperties>
</file>